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78" w:rsidRDefault="009F2A78" w:rsidP="00636A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1D2B" w:rsidRPr="00290D19" w:rsidRDefault="00131D2B" w:rsidP="00636A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636A87">
      <w:pPr>
        <w:pStyle w:val="GvdeMetni"/>
        <w:ind w:firstLine="284"/>
        <w:rPr>
          <w:color w:val="000000"/>
          <w:szCs w:val="24"/>
        </w:rPr>
      </w:pPr>
    </w:p>
    <w:p w:rsidR="009F2A78" w:rsidRDefault="009F2A78" w:rsidP="00636A87">
      <w:pPr>
        <w:pStyle w:val="GvdeMetni"/>
        <w:spacing w:line="276" w:lineRule="auto"/>
        <w:ind w:firstLine="284"/>
        <w:rPr>
          <w:color w:val="000000"/>
          <w:szCs w:val="24"/>
        </w:rPr>
      </w:pPr>
    </w:p>
    <w:p w:rsidR="009D1BE9" w:rsidRDefault="00502441" w:rsidP="00636A87">
      <w:pPr>
        <w:pStyle w:val="GvdeMetni"/>
        <w:spacing w:line="276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İl Umumi Hıfzıssıhha Kurulunca </w:t>
      </w:r>
      <w:proofErr w:type="spellStart"/>
      <w:r>
        <w:rPr>
          <w:color w:val="000000"/>
          <w:szCs w:val="24"/>
        </w:rPr>
        <w:t>K</w:t>
      </w:r>
      <w:r w:rsidR="009D1BE9">
        <w:rPr>
          <w:color w:val="000000"/>
          <w:szCs w:val="24"/>
        </w:rPr>
        <w:t>oronavirüsle</w:t>
      </w:r>
      <w:proofErr w:type="spellEnd"/>
      <w:r w:rsidR="009D1BE9">
        <w:rPr>
          <w:color w:val="000000"/>
          <w:szCs w:val="24"/>
        </w:rPr>
        <w:t xml:space="preserve"> (C</w:t>
      </w:r>
      <w:r>
        <w:rPr>
          <w:color w:val="000000"/>
          <w:szCs w:val="24"/>
        </w:rPr>
        <w:t>OVID</w:t>
      </w:r>
      <w:r w:rsidR="009D1BE9">
        <w:rPr>
          <w:color w:val="000000"/>
          <w:szCs w:val="24"/>
        </w:rPr>
        <w:t>-19) mücadele kapsamında aşağıdaki kararlar alınmıştır.</w:t>
      </w:r>
    </w:p>
    <w:p w:rsidR="00131D2B" w:rsidRDefault="00131D2B" w:rsidP="00636A87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4F1193" w:rsidRDefault="004F1193" w:rsidP="00636A87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55567" w:rsidRDefault="00B55567" w:rsidP="00636A87">
      <w:pPr>
        <w:pStyle w:val="GvdeMetni"/>
        <w:spacing w:line="216" w:lineRule="auto"/>
        <w:ind w:right="128" w:firstLine="284"/>
      </w:pPr>
      <w:r>
        <w:t xml:space="preserve">Koronavirüs salgınının görüldüğü andan itibaren Sağlık Bakanlığı ve Bilim Kurulunun </w:t>
      </w:r>
      <w:r>
        <w:rPr>
          <w:spacing w:val="5"/>
        </w:rPr>
        <w:t xml:space="preserve">önerileri doğrultusunda; salgının </w:t>
      </w:r>
      <w:r>
        <w:rPr>
          <w:spacing w:val="6"/>
        </w:rPr>
        <w:t>toplum</w:t>
      </w:r>
      <w:r>
        <w:rPr>
          <w:spacing w:val="72"/>
        </w:rPr>
        <w:t xml:space="preserve"> </w:t>
      </w:r>
      <w:r>
        <w:rPr>
          <w:spacing w:val="6"/>
        </w:rPr>
        <w:t xml:space="preserve">sağlığı </w:t>
      </w:r>
      <w:r>
        <w:rPr>
          <w:spacing w:val="4"/>
        </w:rPr>
        <w:t xml:space="preserve">ve </w:t>
      </w:r>
      <w:r>
        <w:rPr>
          <w:spacing w:val="6"/>
        </w:rPr>
        <w:t xml:space="preserve">kamu düzeni açısından </w:t>
      </w:r>
      <w:r>
        <w:rPr>
          <w:spacing w:val="7"/>
        </w:rPr>
        <w:t xml:space="preserve">oluşturduğu </w:t>
      </w:r>
      <w:r>
        <w:rPr>
          <w:spacing w:val="6"/>
        </w:rPr>
        <w:t xml:space="preserve">riski </w:t>
      </w:r>
      <w:r>
        <w:rPr>
          <w:spacing w:val="7"/>
        </w:rPr>
        <w:t xml:space="preserve">yönetme, </w:t>
      </w:r>
      <w:r>
        <w:rPr>
          <w:spacing w:val="6"/>
        </w:rPr>
        <w:t xml:space="preserve">sosyal </w:t>
      </w:r>
      <w:proofErr w:type="gramStart"/>
      <w:r>
        <w:rPr>
          <w:spacing w:val="6"/>
        </w:rPr>
        <w:t>izolasyonu</w:t>
      </w:r>
      <w:proofErr w:type="gramEnd"/>
      <w:r>
        <w:rPr>
          <w:spacing w:val="6"/>
        </w:rPr>
        <w:t xml:space="preserve"> </w:t>
      </w:r>
      <w:r>
        <w:rPr>
          <w:spacing w:val="8"/>
        </w:rPr>
        <w:t xml:space="preserve">temin, </w:t>
      </w:r>
      <w:r>
        <w:rPr>
          <w:spacing w:val="3"/>
        </w:rPr>
        <w:t xml:space="preserve">güvenli mesafeyi koruma </w:t>
      </w:r>
      <w:r>
        <w:t xml:space="preserve">ve </w:t>
      </w:r>
      <w:r>
        <w:rPr>
          <w:spacing w:val="3"/>
        </w:rPr>
        <w:t xml:space="preserve">yayılım hızını kontrol altında tutmak amacıyla birçok </w:t>
      </w:r>
      <w:r>
        <w:rPr>
          <w:spacing w:val="4"/>
        </w:rPr>
        <w:t xml:space="preserve">tedbir </w:t>
      </w:r>
      <w:r>
        <w:t>kararı alınarak uygulamaya geçirilmiştir.</w:t>
      </w:r>
    </w:p>
    <w:p w:rsidR="00B55567" w:rsidRDefault="00B55567" w:rsidP="00636A87">
      <w:pPr>
        <w:pStyle w:val="GvdeMetni"/>
        <w:spacing w:line="216" w:lineRule="auto"/>
        <w:ind w:right="141" w:firstLine="284"/>
      </w:pPr>
      <w:r>
        <w:rPr>
          <w:spacing w:val="5"/>
        </w:rPr>
        <w:t xml:space="preserve">Alınan tedbirler sonucunda virüsün yayılma </w:t>
      </w:r>
      <w:r>
        <w:rPr>
          <w:spacing w:val="3"/>
        </w:rPr>
        <w:t xml:space="preserve">ve </w:t>
      </w:r>
      <w:r>
        <w:rPr>
          <w:spacing w:val="5"/>
        </w:rPr>
        <w:t xml:space="preserve">bulaşma hızının azalması, </w:t>
      </w:r>
      <w:r>
        <w:rPr>
          <w:spacing w:val="4"/>
        </w:rPr>
        <w:t xml:space="preserve">vaka </w:t>
      </w:r>
      <w:r>
        <w:rPr>
          <w:spacing w:val="6"/>
        </w:rPr>
        <w:t>artış</w:t>
      </w:r>
      <w:r>
        <w:rPr>
          <w:spacing w:val="72"/>
        </w:rPr>
        <w:t xml:space="preserve"> </w:t>
      </w:r>
      <w:r>
        <w:rPr>
          <w:spacing w:val="5"/>
        </w:rPr>
        <w:t xml:space="preserve">hızının düşüşe geçmesi yönünde kaydedilen olumlu gelişmeler doğrultusunda </w:t>
      </w:r>
      <w:r>
        <w:rPr>
          <w:spacing w:val="6"/>
        </w:rPr>
        <w:t>kontrollü</w:t>
      </w:r>
      <w:r>
        <w:rPr>
          <w:spacing w:val="72"/>
        </w:rPr>
        <w:t xml:space="preserve"> </w:t>
      </w:r>
      <w:r>
        <w:rPr>
          <w:spacing w:val="6"/>
        </w:rPr>
        <w:t xml:space="preserve">normalleşme sürecine geçilmiş ve </w:t>
      </w:r>
      <w:r>
        <w:t xml:space="preserve">Bilim Kurulunun önerileri doğrultusunda </w:t>
      </w:r>
      <w:r w:rsidR="00B01B0B">
        <w:rPr>
          <w:spacing w:val="3"/>
        </w:rPr>
        <w:t>düğün</w:t>
      </w:r>
      <w:r>
        <w:rPr>
          <w:spacing w:val="3"/>
        </w:rPr>
        <w:t xml:space="preserve"> salonlarının </w:t>
      </w:r>
      <w:r w:rsidR="00B01B0B">
        <w:t>1</w:t>
      </w:r>
      <w:r>
        <w:t xml:space="preserve"> </w:t>
      </w:r>
      <w:r w:rsidR="00B01B0B">
        <w:t>Temmuz</w:t>
      </w:r>
      <w:r>
        <w:rPr>
          <w:spacing w:val="3"/>
        </w:rPr>
        <w:t xml:space="preserve"> 2020 tarihinden itibaren belirlenen kurallara uygun </w:t>
      </w:r>
      <w:r>
        <w:rPr>
          <w:spacing w:val="4"/>
        </w:rPr>
        <w:t xml:space="preserve">şekilde </w:t>
      </w:r>
      <w:r>
        <w:t>hizmet vermeye başlayabilecekleri kararı alınmıştır.</w:t>
      </w:r>
    </w:p>
    <w:p w:rsidR="00B55567" w:rsidRDefault="00B55567" w:rsidP="00636A87">
      <w:pPr>
        <w:pStyle w:val="GvdeMetni"/>
        <w:spacing w:line="216" w:lineRule="auto"/>
        <w:ind w:right="131" w:firstLine="284"/>
      </w:pPr>
      <w:r>
        <w:t xml:space="preserve">Bu kapsamda </w:t>
      </w:r>
      <w:r w:rsidR="00B01B0B">
        <w:t>düğün törenleri</w:t>
      </w:r>
      <w:r>
        <w:t xml:space="preserve"> için kullanılacak mekânların faaliyetlerine izin veren mevzuat hükümleri (İşyeri Açma ve Çalışma Ruhsatlarına İlişkin Yönetmelik vb.) ile iş sağlığı ve güvenliğine ilişkin tedbirlere ilave olarak aşağıda belirtilen tedbirlerin alınması gerekmektedir.</w:t>
      </w:r>
    </w:p>
    <w:p w:rsidR="00951D18" w:rsidRDefault="00951D18" w:rsidP="00636A87">
      <w:pPr>
        <w:pStyle w:val="GvdeMetni"/>
        <w:spacing w:line="216" w:lineRule="auto"/>
        <w:ind w:right="131" w:firstLine="284"/>
      </w:pPr>
    </w:p>
    <w:p w:rsidR="00B01B0B" w:rsidRDefault="00951D18" w:rsidP="00636A87">
      <w:pPr>
        <w:pStyle w:val="GvdeMetni"/>
        <w:spacing w:line="216" w:lineRule="auto"/>
        <w:ind w:right="131" w:firstLine="284"/>
        <w:rPr>
          <w:b/>
        </w:rPr>
      </w:pPr>
      <w:r>
        <w:rPr>
          <w:b/>
        </w:rPr>
        <w:t xml:space="preserve">      </w:t>
      </w:r>
      <w:r w:rsidR="00530763">
        <w:rPr>
          <w:b/>
        </w:rPr>
        <w:t>A)</w:t>
      </w:r>
      <w:r w:rsidR="00B01B0B" w:rsidRPr="00B01B0B">
        <w:rPr>
          <w:b/>
        </w:rPr>
        <w:t>Genel Esaslar</w:t>
      </w:r>
    </w:p>
    <w:p w:rsidR="00951D18" w:rsidRPr="00B01B0B" w:rsidRDefault="00951D18" w:rsidP="00636A87">
      <w:pPr>
        <w:pStyle w:val="GvdeMetni"/>
        <w:spacing w:line="216" w:lineRule="auto"/>
        <w:ind w:right="131" w:firstLine="284"/>
        <w:rPr>
          <w:b/>
        </w:rPr>
      </w:pPr>
    </w:p>
    <w:p w:rsidR="00B55567" w:rsidRPr="00B01B0B" w:rsidRDefault="00B01B0B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60" w:firstLine="284"/>
        <w:jc w:val="both"/>
      </w:pPr>
      <w:r w:rsidRPr="00B01B0B">
        <w:rPr>
          <w:color w:val="000000"/>
          <w:shd w:val="clear" w:color="auto" w:fill="FFFFFF"/>
        </w:rPr>
        <w:t>Düğünler</w:t>
      </w:r>
      <w:r>
        <w:rPr>
          <w:color w:val="000000"/>
          <w:shd w:val="clear" w:color="auto" w:fill="FFFFFF"/>
        </w:rPr>
        <w:t>in</w:t>
      </w:r>
      <w:r w:rsidRPr="00B01B0B">
        <w:rPr>
          <w:color w:val="000000"/>
          <w:shd w:val="clear" w:color="auto" w:fill="FFFFFF"/>
        </w:rPr>
        <w:t>, bulaşma riskini azaltmak amacıyla mümk</w:t>
      </w:r>
      <w:r>
        <w:rPr>
          <w:color w:val="000000"/>
          <w:shd w:val="clear" w:color="auto" w:fill="FFFFFF"/>
        </w:rPr>
        <w:t>ün oldukça açık havada yapılmasına</w:t>
      </w:r>
      <w:r w:rsidRPr="00B01B0B">
        <w:rPr>
          <w:color w:val="000000"/>
          <w:shd w:val="clear" w:color="auto" w:fill="FFFFFF"/>
        </w:rPr>
        <w:t xml:space="preserve"> ve süre</w:t>
      </w:r>
      <w:r>
        <w:rPr>
          <w:color w:val="000000"/>
          <w:shd w:val="clear" w:color="auto" w:fill="FFFFFF"/>
        </w:rPr>
        <w:t xml:space="preserve">nin kısa </w:t>
      </w:r>
      <w:r w:rsidR="00B55567" w:rsidRPr="00B01B0B">
        <w:t>tutulmasına,</w:t>
      </w:r>
    </w:p>
    <w:p w:rsidR="00B55567" w:rsidRDefault="00B01B0B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55" w:firstLine="284"/>
        <w:jc w:val="both"/>
      </w:pPr>
      <w:r w:rsidRPr="00B01B0B">
        <w:rPr>
          <w:spacing w:val="3"/>
        </w:rPr>
        <w:t xml:space="preserve">Düğünlerin yapılacağı </w:t>
      </w:r>
      <w:proofErr w:type="gramStart"/>
      <w:r w:rsidRPr="00B01B0B">
        <w:rPr>
          <w:spacing w:val="3"/>
        </w:rPr>
        <w:t>mekanların</w:t>
      </w:r>
      <w:proofErr w:type="gramEnd"/>
      <w:r w:rsidRPr="00B01B0B">
        <w:rPr>
          <w:spacing w:val="3"/>
        </w:rPr>
        <w:t xml:space="preserve"> işletmecileri/sorumluları tarafından genel kullanım alanlarına ve oturma düzenine ilişkin mesafe planı</w:t>
      </w:r>
      <w:r>
        <w:rPr>
          <w:spacing w:val="3"/>
        </w:rPr>
        <w:t>nın hazırlanmasına,</w:t>
      </w:r>
      <w:r w:rsidRPr="00B01B0B">
        <w:rPr>
          <w:spacing w:val="3"/>
        </w:rPr>
        <w:t xml:space="preserve"> </w:t>
      </w:r>
      <w:r>
        <w:rPr>
          <w:spacing w:val="3"/>
        </w:rPr>
        <w:t>d</w:t>
      </w:r>
      <w:r w:rsidRPr="00B01B0B">
        <w:rPr>
          <w:spacing w:val="3"/>
        </w:rPr>
        <w:t>üğün mekanının misafir kapasitesi</w:t>
      </w:r>
      <w:r>
        <w:rPr>
          <w:spacing w:val="3"/>
        </w:rPr>
        <w:t>nin</w:t>
      </w:r>
      <w:r w:rsidRPr="00B01B0B">
        <w:rPr>
          <w:spacing w:val="3"/>
        </w:rPr>
        <w:t xml:space="preserve"> </w:t>
      </w:r>
      <w:r>
        <w:rPr>
          <w:spacing w:val="3"/>
        </w:rPr>
        <w:t>mesafe planına göre belirlenmesine,</w:t>
      </w:r>
      <w:r w:rsidRPr="00B01B0B">
        <w:rPr>
          <w:spacing w:val="3"/>
        </w:rPr>
        <w:t xml:space="preserve"> </w:t>
      </w:r>
      <w:r>
        <w:rPr>
          <w:spacing w:val="3"/>
        </w:rPr>
        <w:t>b</w:t>
      </w:r>
      <w:r w:rsidRPr="00B01B0B">
        <w:rPr>
          <w:spacing w:val="3"/>
        </w:rPr>
        <w:t>u kapasiteye uygun sayıda misafir ka</w:t>
      </w:r>
      <w:r>
        <w:rPr>
          <w:spacing w:val="3"/>
        </w:rPr>
        <w:t>bul edilmesine</w:t>
      </w:r>
      <w:r w:rsidRPr="00B01B0B">
        <w:rPr>
          <w:spacing w:val="3"/>
        </w:rPr>
        <w:t xml:space="preserve"> ve kapasite bilgisi</w:t>
      </w:r>
      <w:r>
        <w:rPr>
          <w:spacing w:val="3"/>
        </w:rPr>
        <w:t>nin</w:t>
      </w:r>
      <w:r w:rsidRPr="00B01B0B">
        <w:rPr>
          <w:spacing w:val="3"/>
        </w:rPr>
        <w:t> </w:t>
      </w:r>
      <w:hyperlink r:id="rId7" w:history="1">
        <w:r w:rsidRPr="00B01B0B">
          <w:rPr>
            <w:spacing w:val="3"/>
          </w:rPr>
          <w:t>düğün</w:t>
        </w:r>
      </w:hyperlink>
      <w:r w:rsidRPr="00B01B0B">
        <w:rPr>
          <w:spacing w:val="3"/>
        </w:rPr>
        <w:t> mekanının girişind</w:t>
      </w:r>
      <w:r>
        <w:rPr>
          <w:spacing w:val="3"/>
        </w:rPr>
        <w:t>e görülebilir bir yere asılmasına, h</w:t>
      </w:r>
      <w:r w:rsidRPr="00B01B0B">
        <w:rPr>
          <w:spacing w:val="3"/>
        </w:rPr>
        <w:t>azırlanan plan çerçevesinde mekanın girişlerinde ve sıra oluşabilecek her noktada mesafeyi sağlamaya yardımcı yer işaretlemeleri</w:t>
      </w:r>
      <w:r>
        <w:rPr>
          <w:spacing w:val="3"/>
        </w:rPr>
        <w:t>nin</w:t>
      </w:r>
      <w:r w:rsidRPr="00B01B0B">
        <w:rPr>
          <w:spacing w:val="3"/>
        </w:rPr>
        <w:t xml:space="preserve"> </w:t>
      </w:r>
      <w:r>
        <w:rPr>
          <w:spacing w:val="3"/>
        </w:rPr>
        <w:t>yapılmasına,</w:t>
      </w:r>
    </w:p>
    <w:p w:rsidR="00B55567" w:rsidRDefault="00B01B0B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66" w:firstLine="284"/>
        <w:jc w:val="both"/>
      </w:pPr>
      <w:r w:rsidRPr="00B01B0B">
        <w:rPr>
          <w:spacing w:val="3"/>
        </w:rPr>
        <w:t>Temizlik, maske ve mesafe kuralları ile uyulması gereken diğer kurallara ilişkin bilgilendirme afişleri</w:t>
      </w:r>
      <w:r>
        <w:rPr>
          <w:spacing w:val="3"/>
        </w:rPr>
        <w:t>nin</w:t>
      </w:r>
      <w:r w:rsidRPr="00B01B0B">
        <w:rPr>
          <w:spacing w:val="3"/>
        </w:rPr>
        <w:t> </w:t>
      </w:r>
      <w:hyperlink r:id="rId8" w:history="1">
        <w:r w:rsidRPr="00B01B0B">
          <w:rPr>
            <w:spacing w:val="3"/>
          </w:rPr>
          <w:t>düğün</w:t>
        </w:r>
      </w:hyperlink>
      <w:r w:rsidRPr="00B01B0B">
        <w:rPr>
          <w:spacing w:val="3"/>
        </w:rPr>
        <w:t xml:space="preserve"> yapılacak </w:t>
      </w:r>
      <w:proofErr w:type="gramStart"/>
      <w:r w:rsidRPr="00B01B0B">
        <w:rPr>
          <w:spacing w:val="3"/>
        </w:rPr>
        <w:t>mekanların</w:t>
      </w:r>
      <w:proofErr w:type="gramEnd"/>
      <w:r w:rsidRPr="00B01B0B">
        <w:rPr>
          <w:spacing w:val="3"/>
        </w:rPr>
        <w:t xml:space="preserve"> girişlerine ve i</w:t>
      </w:r>
      <w:r>
        <w:rPr>
          <w:spacing w:val="3"/>
        </w:rPr>
        <w:t>çerisinde uygun yerlere asılmasına,</w:t>
      </w:r>
    </w:p>
    <w:p w:rsidR="00B55567" w:rsidRDefault="00B55567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55" w:firstLine="284"/>
        <w:jc w:val="both"/>
      </w:pPr>
      <w:r w:rsidRPr="00B01B0B">
        <w:t>Misafirlerin</w:t>
      </w:r>
      <w:r>
        <w:rPr>
          <w:spacing w:val="2"/>
        </w:rPr>
        <w:t xml:space="preserve"> girişlerde </w:t>
      </w:r>
      <w:r>
        <w:t xml:space="preserve">mutlaka ateş </w:t>
      </w:r>
      <w:r>
        <w:rPr>
          <w:spacing w:val="2"/>
        </w:rPr>
        <w:t xml:space="preserve">ölçümlerinin yapılmasına, </w:t>
      </w:r>
      <w:proofErr w:type="gramStart"/>
      <w:r w:rsidR="000A3029">
        <w:t>38.0</w:t>
      </w:r>
      <w:proofErr w:type="gramEnd"/>
      <w:r w:rsidR="000A3029">
        <w:t xml:space="preserve"> dereceden </w:t>
      </w:r>
      <w:r>
        <w:rPr>
          <w:spacing w:val="3"/>
        </w:rPr>
        <w:t xml:space="preserve">yüksek </w:t>
      </w:r>
      <w:r>
        <w:rPr>
          <w:spacing w:val="4"/>
        </w:rPr>
        <w:t xml:space="preserve">olanların </w:t>
      </w:r>
      <w:r>
        <w:t>en yakın sağlık kuruluşuna yönlendirilmesinin</w:t>
      </w:r>
      <w:r>
        <w:rPr>
          <w:spacing w:val="-1"/>
        </w:rPr>
        <w:t xml:space="preserve"> </w:t>
      </w:r>
      <w:r>
        <w:t>sağlanmasına,</w:t>
      </w:r>
      <w:r w:rsidR="00B01B0B">
        <w:t xml:space="preserve"> a</w:t>
      </w:r>
      <w:r w:rsidR="00B01B0B" w:rsidRPr="00B01B0B">
        <w:t>teş ölçen personel</w:t>
      </w:r>
      <w:r w:rsidR="00B01B0B">
        <w:t>in</w:t>
      </w:r>
      <w:r w:rsidR="00B01B0B" w:rsidRPr="00B01B0B">
        <w:t>/sorumlu</w:t>
      </w:r>
      <w:r w:rsidR="00B01B0B">
        <w:t>nun</w:t>
      </w:r>
      <w:r w:rsidR="00B01B0B" w:rsidRPr="00B01B0B">
        <w:t xml:space="preserve"> tıbbi </w:t>
      </w:r>
      <w:r w:rsidR="00B01B0B">
        <w:t>maske ve yüz koruyucu kullanmasına,</w:t>
      </w:r>
    </w:p>
    <w:p w:rsidR="00B55567" w:rsidRDefault="00B01B0B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58" w:firstLine="284"/>
        <w:jc w:val="both"/>
      </w:pPr>
      <w:r w:rsidRPr="00B01B0B">
        <w:t xml:space="preserve">Düğün </w:t>
      </w:r>
      <w:proofErr w:type="gramStart"/>
      <w:r w:rsidRPr="00B01B0B">
        <w:t>mekanlarının</w:t>
      </w:r>
      <w:proofErr w:type="gramEnd"/>
      <w:r w:rsidRPr="00B01B0B">
        <w:t xml:space="preserve"> girişlerinde ve ortak kullanım alanlarında (ana salon, bina girişi, kantin/kafeterya, lavabolar vb.) el antiseptiği veya dezenfektan </w:t>
      </w:r>
      <w:r w:rsidR="00EC0F82">
        <w:t>bulundurulmasına,</w:t>
      </w:r>
      <w:r w:rsidRPr="00B01B0B">
        <w:t xml:space="preserve"> </w:t>
      </w:r>
      <w:r w:rsidR="00EC0F82">
        <w:t>t</w:t>
      </w:r>
      <w:r w:rsidRPr="00B01B0B">
        <w:t xml:space="preserve">eması mümkün olduğunca azaltabilmek için bunların mümkünse fotoselli olmaları ve misafirlerin ellerini dezenfektan/el antiseptiği ile temizlemelerinden </w:t>
      </w:r>
      <w:r w:rsidR="00EC0F82">
        <w:t xml:space="preserve">sonra içeri girişlerinin sağlanmasına, </w:t>
      </w:r>
    </w:p>
    <w:p w:rsidR="00EC0F82" w:rsidRPr="00EC0F82" w:rsidRDefault="00EC0F82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60" w:firstLine="284"/>
        <w:jc w:val="both"/>
      </w:pPr>
      <w:r w:rsidRPr="00EC0F82">
        <w:rPr>
          <w:spacing w:val="4"/>
        </w:rPr>
        <w:t>Her masada yeterli sayıda en az %70 alkol içeren kolonya ve</w:t>
      </w:r>
      <w:r>
        <w:rPr>
          <w:spacing w:val="4"/>
        </w:rPr>
        <w:t>ya el antiseptiği bulundurulmasına,</w:t>
      </w:r>
    </w:p>
    <w:p w:rsidR="00B55567" w:rsidRPr="00EC0F82" w:rsidRDefault="00EC0F82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60" w:firstLine="284"/>
        <w:jc w:val="both"/>
      </w:pPr>
      <w:r w:rsidRPr="00EC0F82">
        <w:rPr>
          <w:spacing w:val="3"/>
        </w:rPr>
        <w:t>Düğün yapılacak meka</w:t>
      </w:r>
      <w:r>
        <w:rPr>
          <w:spacing w:val="3"/>
        </w:rPr>
        <w:t>nlara maske takılarak girilmesine</w:t>
      </w:r>
      <w:r w:rsidR="0028207C">
        <w:rPr>
          <w:spacing w:val="3"/>
        </w:rPr>
        <w:t>,</w:t>
      </w:r>
      <w:r w:rsidRPr="00EC0F82">
        <w:rPr>
          <w:spacing w:val="3"/>
        </w:rPr>
        <w:t xml:space="preserve"> işletme sahiplerince girişlerde yeterl</w:t>
      </w:r>
      <w:r>
        <w:rPr>
          <w:spacing w:val="3"/>
        </w:rPr>
        <w:t>i miktarda maske bulundurulmasına,</w:t>
      </w:r>
      <w:r w:rsidRPr="00EC0F82">
        <w:rPr>
          <w:spacing w:val="3"/>
        </w:rPr>
        <w:t xml:space="preserve"> </w:t>
      </w:r>
      <w:r>
        <w:rPr>
          <w:spacing w:val="3"/>
        </w:rPr>
        <w:t>m</w:t>
      </w:r>
      <w:r w:rsidRPr="00EC0F82">
        <w:rPr>
          <w:spacing w:val="3"/>
        </w:rPr>
        <w:t>askesiz misafi</w:t>
      </w:r>
      <w:r>
        <w:rPr>
          <w:spacing w:val="3"/>
        </w:rPr>
        <w:t>rlere girişte maske dağıtılmasına, a</w:t>
      </w:r>
      <w:r w:rsidRPr="00EC0F82">
        <w:rPr>
          <w:spacing w:val="3"/>
        </w:rPr>
        <w:t>yrıca maskelerin </w:t>
      </w:r>
      <w:hyperlink r:id="rId9" w:history="1">
        <w:r w:rsidRPr="00EC0F82">
          <w:rPr>
            <w:spacing w:val="3"/>
          </w:rPr>
          <w:t>düğün</w:t>
        </w:r>
      </w:hyperlink>
      <w:r w:rsidRPr="00EC0F82">
        <w:rPr>
          <w:spacing w:val="3"/>
        </w:rPr>
        <w:t> sürecinde de takılması</w:t>
      </w:r>
      <w:r>
        <w:rPr>
          <w:spacing w:val="3"/>
        </w:rPr>
        <w:t>nın</w:t>
      </w:r>
      <w:r w:rsidRPr="00EC0F82">
        <w:rPr>
          <w:spacing w:val="3"/>
        </w:rPr>
        <w:t xml:space="preserve"> (gelin, damat, nikah memuru ve şahitl</w:t>
      </w:r>
      <w:r>
        <w:rPr>
          <w:spacing w:val="3"/>
        </w:rPr>
        <w:t xml:space="preserve">er </w:t>
      </w:r>
      <w:proofErr w:type="gramStart"/>
      <w:r>
        <w:rPr>
          <w:spacing w:val="3"/>
        </w:rPr>
        <w:t>dahil</w:t>
      </w:r>
      <w:proofErr w:type="gramEnd"/>
      <w:r>
        <w:rPr>
          <w:spacing w:val="3"/>
        </w:rPr>
        <w:t xml:space="preserve"> olmak üzere) sağlanmasına,</w:t>
      </w:r>
      <w:r>
        <w:rPr>
          <w:spacing w:val="2"/>
        </w:rPr>
        <w:t xml:space="preserve"> </w:t>
      </w:r>
    </w:p>
    <w:p w:rsidR="00EC0F82" w:rsidRDefault="00EC0F82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60" w:firstLine="284"/>
        <w:jc w:val="both"/>
        <w:rPr>
          <w:spacing w:val="3"/>
        </w:rPr>
      </w:pPr>
      <w:r w:rsidRPr="00EC0F82">
        <w:rPr>
          <w:spacing w:val="3"/>
        </w:rPr>
        <w:t>Gelin ve damadın bekleme odaları gibi alanlar için mümkünse doğal havalandırması olan (p</w:t>
      </w:r>
      <w:r>
        <w:rPr>
          <w:spacing w:val="3"/>
        </w:rPr>
        <w:t>encereli) odalar tercih edilmesine,</w:t>
      </w:r>
    </w:p>
    <w:p w:rsidR="00EC0F82" w:rsidRPr="00EC0F82" w:rsidRDefault="00EC0F82" w:rsidP="00636A87">
      <w:pPr>
        <w:pStyle w:val="ListeParagraf"/>
        <w:widowControl w:val="0"/>
        <w:numPr>
          <w:ilvl w:val="0"/>
          <w:numId w:val="20"/>
        </w:numPr>
        <w:autoSpaceDE w:val="0"/>
        <w:autoSpaceDN w:val="0"/>
        <w:spacing w:before="0" w:beforeAutospacing="0" w:after="0" w:afterAutospacing="0" w:line="216" w:lineRule="auto"/>
        <w:ind w:left="0" w:right="160" w:firstLine="284"/>
        <w:jc w:val="both"/>
        <w:rPr>
          <w:spacing w:val="4"/>
        </w:rPr>
      </w:pPr>
      <w:r w:rsidRPr="00EC0F82">
        <w:rPr>
          <w:spacing w:val="3"/>
        </w:rPr>
        <w:t>Düğün esnasında veya akabinde yemek ikramı olması durumunda 30</w:t>
      </w:r>
      <w:r>
        <w:rPr>
          <w:spacing w:val="3"/>
        </w:rPr>
        <w:t xml:space="preserve">.05.2020 tarihli ve 49 sayılı İl Umumi Hıfzıssıhha Kurulu Kararının ilgili hükümlerine </w:t>
      </w:r>
      <w:r>
        <w:rPr>
          <w:spacing w:val="4"/>
        </w:rPr>
        <w:t>uyulmasına,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Misafirlerin oturma düzeni masalar arası en az 1,5 metre, sandalyeler arası 60 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cm olacak şekilde düzenlenmesine,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Mesafe ve oturma düzeni kuralları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nın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, aynı evde oturan çekirdek aileden olan m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isafir grubu için uygulanmamasına,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lastRenderedPageBreak/>
        <w:t>Düğünlerde karşılama, uğurlama ve takı merasiminde tokalaşma ya d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a kucaklama/sarılma yapılmamasına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,  mesafe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nin korunmasına,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Takı merasimi, hediyelerin düğün mekânının uygun bir yerinde bulundurulacak sandık vb. bir toplama kutusu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na konulması şeklinde yapılmasına,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Toplu fotoğraf çekimleri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nin yapılmamasına, f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otoğraf çekimi ve pasta kesimi esnasında gelin ve damat ha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riç mesafe kurallarına uyulmasına, a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ncak maske kullanmak ve mesafe kuralına uymak kaydıyla misafirler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in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gelin ve damatla birey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sel fotoğraf çekimi yapabilmesine,</w:t>
      </w:r>
    </w:p>
    <w:p w:rsidR="00EC0F82" w:rsidRPr="00104C1B" w:rsidRDefault="00636A87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>
        <w:rPr>
          <w:rFonts w:ascii="Times New Roman" w:eastAsia="Times New Roman" w:hAnsi="Times New Roman" w:cs="Times New Roman"/>
          <w:spacing w:val="8"/>
          <w:sz w:val="24"/>
          <w:szCs w:val="20"/>
        </w:rPr>
        <w:t>Bu kapsam</w:t>
      </w:r>
      <w:r w:rsidR="00EC0F82"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da düğün yapılacak mekânlarda, kişiler arasında temasa neden olabilecek ya da mesafe kuralına aykırılık oluşturulacak oyun, dans,</w:t>
      </w:r>
      <w:r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halay ya da gösteri yapılmamasına (gelin ve damat hariç),</w:t>
      </w:r>
      <w:r w:rsidR="00EC0F82"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0"/>
        </w:rPr>
        <w:t>s</w:t>
      </w:r>
      <w:r w:rsidR="00EC0F82"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adece misafirlerin dinlemesine yönelik müzik yayını (c</w:t>
      </w:r>
      <w:r>
        <w:rPr>
          <w:rFonts w:ascii="Times New Roman" w:eastAsia="Times New Roman" w:hAnsi="Times New Roman" w:cs="Times New Roman"/>
          <w:spacing w:val="8"/>
          <w:sz w:val="24"/>
          <w:szCs w:val="20"/>
        </w:rPr>
        <w:t>anlı müzik dâhil) yapılabilmesine,</w:t>
      </w:r>
      <w:r w:rsidR="00EC0F82"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Düğün mekânlarında bulunan mescitler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in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</w:t>
      </w:r>
      <w:r w:rsidR="00636A87" w:rsidRPr="00636A87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Valiliğin </w:t>
      </w:r>
      <w:proofErr w:type="gramStart"/>
      <w:r w:rsidR="00636A87" w:rsidRPr="00636A87">
        <w:rPr>
          <w:rFonts w:ascii="Times New Roman" w:eastAsia="Times New Roman" w:hAnsi="Times New Roman" w:cs="Times New Roman"/>
          <w:spacing w:val="8"/>
          <w:sz w:val="24"/>
          <w:szCs w:val="20"/>
        </w:rPr>
        <w:t>23/05/2020</w:t>
      </w:r>
      <w:proofErr w:type="gramEnd"/>
      <w:r w:rsidR="00636A87" w:rsidRPr="00636A87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tarihli ve 7126 sayılı yazısında yer alan 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hükümlerine uygun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olarak kullanıma açılabilmesine,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Düğün mekânlarında bulunan kantin/kafeteryalarda temizlik, maske kullanımı ve mesafenin korunmas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ı ile ilgili tedbirlere uyulmasına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, buralarda tek kullanımlık bardak, ta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bak vb. malzemeler kullanılmasına, b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u hizmetlerin sunumu sırasında Sağlık Bakanlığı tarafından yayımlanan “COVID-19 Kapsamında Büfe, Kantin ve Bayilerde Alınması Gereken </w:t>
      </w:r>
      <w:proofErr w:type="spellStart"/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Önlemler”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e</w:t>
      </w:r>
      <w:proofErr w:type="spellEnd"/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uyulmasına,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Genel k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ullanım alanlarına atık kutularının konulmasına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, bu kutuların sadece maske, eldiven gibi malzemeler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için kullanılacağının belirtilmesine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ve bu atıklar imha edilirken diğer atıklarla birleş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tirilmemesine,</w:t>
      </w:r>
    </w:p>
    <w:p w:rsidR="00EC0F82" w:rsidRPr="00104C1B" w:rsidRDefault="00EC0F82" w:rsidP="00636A87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Davetlileri düğün yapılacak mekânlara taşıyacak otobüs/minibüslerde Sağlık Bakanlığı tarafından yayımlanan “COVID-19 Kapsamında Personel Servis Araçlarıyla İlgili Alınması Gereken </w:t>
      </w:r>
      <w:proofErr w:type="spellStart"/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Önlemler”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e</w:t>
      </w:r>
      <w:proofErr w:type="spellEnd"/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uyulmasına,</w:t>
      </w:r>
    </w:p>
    <w:p w:rsidR="00EC0F82" w:rsidRPr="00104C1B" w:rsidRDefault="00EC0F82" w:rsidP="00951D18">
      <w:pPr>
        <w:numPr>
          <w:ilvl w:val="0"/>
          <w:numId w:val="20"/>
        </w:numPr>
        <w:tabs>
          <w:tab w:val="left" w:pos="709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Park hizmetinin verilmesi halinde araçta temas edilen her nokta (kapı kolu, direksiyon, vites vb.) temizlendikten sonr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a aracın misafire teslim edilmesine,</w:t>
      </w:r>
    </w:p>
    <w:p w:rsidR="00EC0F82" w:rsidRPr="002119C9" w:rsidRDefault="00EC0F82" w:rsidP="00951D18">
      <w:pPr>
        <w:numPr>
          <w:ilvl w:val="0"/>
          <w:numId w:val="20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Asansörlerin kullanımı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nın sınırlandırılmasına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, kapasitesinin üçte biri sayıda 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kişinin binmesine izin verilmesine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ve bu sayı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nın asansör girişinde belirtilmesine,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</w:t>
      </w:r>
      <w:r w:rsidR="00636A87">
        <w:rPr>
          <w:rFonts w:ascii="Times New Roman" w:eastAsia="Times New Roman" w:hAnsi="Times New Roman" w:cs="Times New Roman"/>
          <w:spacing w:val="8"/>
          <w:sz w:val="24"/>
          <w:szCs w:val="20"/>
        </w:rPr>
        <w:t>a</w:t>
      </w:r>
      <w:r w:rsidRPr="00104C1B">
        <w:rPr>
          <w:rFonts w:ascii="Times New Roman" w:eastAsia="Times New Roman" w:hAnsi="Times New Roman" w:cs="Times New Roman"/>
          <w:spacing w:val="8"/>
          <w:sz w:val="24"/>
          <w:szCs w:val="20"/>
        </w:rPr>
        <w:t>sansör içerisinde mesafeyi korumak amacıyla kişilerin durması gereken alanlar, aralarında en az 1 metre mesafe olacak şekilde yer işaretleriyle</w:t>
      </w:r>
      <w:r w:rsidR="00530763" w:rsidRPr="002119C9">
        <w:rPr>
          <w:rFonts w:ascii="Times New Roman" w:eastAsia="Times New Roman" w:hAnsi="Times New Roman" w:cs="Times New Roman"/>
          <w:spacing w:val="8"/>
          <w:sz w:val="24"/>
          <w:szCs w:val="20"/>
        </w:rPr>
        <w:t xml:space="preserve"> belirlenmesine,</w:t>
      </w:r>
    </w:p>
    <w:p w:rsidR="00530763" w:rsidRDefault="00530763" w:rsidP="00951D18">
      <w:pPr>
        <w:pStyle w:val="Balk1"/>
        <w:spacing w:before="83"/>
        <w:ind w:left="567" w:firstLine="0"/>
      </w:pPr>
      <w:r>
        <w:t>B)</w:t>
      </w:r>
      <w:r>
        <w:t>Düğün Yapılacak</w:t>
      </w:r>
      <w:r>
        <w:rPr>
          <w:spacing w:val="9"/>
        </w:rPr>
        <w:t xml:space="preserve"> </w:t>
      </w:r>
      <w:r>
        <w:t>Mekânlar</w:t>
      </w:r>
    </w:p>
    <w:p w:rsidR="00530763" w:rsidRDefault="00530763" w:rsidP="00951D18">
      <w:pPr>
        <w:pStyle w:val="ListeParagraf"/>
        <w:widowControl w:val="0"/>
        <w:numPr>
          <w:ilvl w:val="0"/>
          <w:numId w:val="28"/>
        </w:numPr>
        <w:autoSpaceDE w:val="0"/>
        <w:autoSpaceDN w:val="0"/>
        <w:spacing w:before="83" w:beforeAutospacing="0" w:after="0" w:afterAutospacing="0"/>
        <w:ind w:left="567" w:hanging="197"/>
        <w:rPr>
          <w:b/>
        </w:rPr>
      </w:pPr>
      <w:r>
        <w:rPr>
          <w:b/>
        </w:rPr>
        <w:t>Kapalı Alanlarda Yapılacak</w:t>
      </w:r>
      <w:r>
        <w:rPr>
          <w:b/>
          <w:spacing w:val="15"/>
        </w:rPr>
        <w:t xml:space="preserve"> </w:t>
      </w:r>
      <w:r>
        <w:rPr>
          <w:b/>
        </w:rPr>
        <w:t>Düğünler;</w:t>
      </w:r>
    </w:p>
    <w:p w:rsidR="00530763" w:rsidRDefault="00530763" w:rsidP="00951D18">
      <w:pPr>
        <w:pStyle w:val="ListeParagr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before="47" w:beforeAutospacing="0" w:after="0" w:afterAutospacing="0" w:line="249" w:lineRule="auto"/>
        <w:ind w:right="176" w:hanging="162"/>
        <w:jc w:val="both"/>
      </w:pPr>
      <w:r>
        <w:rPr>
          <w:spacing w:val="4"/>
        </w:rPr>
        <w:t xml:space="preserve">Kapalı alanlarda yapılacak düğünlerde mekânın sağlıklı havalandırılması </w:t>
      </w:r>
      <w:r>
        <w:rPr>
          <w:spacing w:val="3"/>
        </w:rPr>
        <w:t xml:space="preserve">için </w:t>
      </w:r>
      <w:r>
        <w:rPr>
          <w:spacing w:val="5"/>
        </w:rPr>
        <w:t xml:space="preserve">iki </w:t>
      </w:r>
      <w:r>
        <w:rPr>
          <w:spacing w:val="6"/>
        </w:rPr>
        <w:t xml:space="preserve">düğün </w:t>
      </w:r>
      <w:r>
        <w:rPr>
          <w:spacing w:val="7"/>
        </w:rPr>
        <w:t xml:space="preserve">arasında </w:t>
      </w:r>
      <w:r>
        <w:rPr>
          <w:spacing w:val="4"/>
        </w:rPr>
        <w:t xml:space="preserve">en az </w:t>
      </w:r>
      <w:r>
        <w:t xml:space="preserve">1 </w:t>
      </w:r>
      <w:r>
        <w:rPr>
          <w:spacing w:val="6"/>
        </w:rPr>
        <w:t xml:space="preserve">saatlik zaman </w:t>
      </w:r>
      <w:r>
        <w:rPr>
          <w:spacing w:val="7"/>
        </w:rPr>
        <w:t>bırakılmasına</w:t>
      </w:r>
      <w:r>
        <w:rPr>
          <w:spacing w:val="7"/>
        </w:rPr>
        <w:t xml:space="preserve">, </w:t>
      </w:r>
      <w:r>
        <w:rPr>
          <w:spacing w:val="4"/>
        </w:rPr>
        <w:t xml:space="preserve">bu </w:t>
      </w:r>
      <w:r>
        <w:rPr>
          <w:spacing w:val="6"/>
        </w:rPr>
        <w:t xml:space="preserve">süre </w:t>
      </w:r>
      <w:r>
        <w:rPr>
          <w:spacing w:val="7"/>
        </w:rPr>
        <w:t xml:space="preserve">zarfında şartlara </w:t>
      </w:r>
      <w:r>
        <w:rPr>
          <w:spacing w:val="8"/>
        </w:rPr>
        <w:t xml:space="preserve">göre </w:t>
      </w:r>
      <w:r>
        <w:t xml:space="preserve">kapı/pencere açılarak veya merkezi sistemlerle doğal hava </w:t>
      </w:r>
      <w:proofErr w:type="gramStart"/>
      <w:r>
        <w:t>sirkülasyonu</w:t>
      </w:r>
      <w:r>
        <w:t>nun</w:t>
      </w:r>
      <w:proofErr w:type="gramEnd"/>
      <w:r>
        <w:rPr>
          <w:spacing w:val="3"/>
        </w:rPr>
        <w:t xml:space="preserve"> </w:t>
      </w:r>
      <w:r>
        <w:t>sağlanmasına,</w:t>
      </w:r>
    </w:p>
    <w:p w:rsidR="00530763" w:rsidRDefault="00530763" w:rsidP="00951D18">
      <w:pPr>
        <w:pStyle w:val="ListeParagr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before="11" w:beforeAutospacing="0" w:after="0" w:afterAutospacing="0" w:line="249" w:lineRule="auto"/>
        <w:ind w:right="154" w:hanging="162"/>
        <w:jc w:val="both"/>
      </w:pPr>
      <w:r>
        <w:rPr>
          <w:spacing w:val="22"/>
        </w:rPr>
        <w:t xml:space="preserve">Düğün </w:t>
      </w:r>
      <w:r>
        <w:rPr>
          <w:spacing w:val="25"/>
        </w:rPr>
        <w:t xml:space="preserve">yapılacak </w:t>
      </w:r>
      <w:r>
        <w:rPr>
          <w:spacing w:val="24"/>
        </w:rPr>
        <w:t xml:space="preserve">kapalı </w:t>
      </w:r>
      <w:r>
        <w:rPr>
          <w:spacing w:val="25"/>
        </w:rPr>
        <w:t xml:space="preserve">mekânlarda </w:t>
      </w:r>
      <w:r>
        <w:rPr>
          <w:spacing w:val="24"/>
        </w:rPr>
        <w:t xml:space="preserve">bulunan </w:t>
      </w:r>
      <w:r>
        <w:rPr>
          <w:spacing w:val="22"/>
        </w:rPr>
        <w:t xml:space="preserve">çocuk </w:t>
      </w:r>
      <w:r>
        <w:rPr>
          <w:spacing w:val="21"/>
        </w:rPr>
        <w:t xml:space="preserve">oyun </w:t>
      </w:r>
      <w:r>
        <w:rPr>
          <w:spacing w:val="24"/>
        </w:rPr>
        <w:t>alanları</w:t>
      </w:r>
      <w:r>
        <w:rPr>
          <w:spacing w:val="24"/>
        </w:rPr>
        <w:t>nın</w:t>
      </w:r>
      <w:r>
        <w:rPr>
          <w:spacing w:val="24"/>
        </w:rPr>
        <w:t xml:space="preserve"> </w:t>
      </w:r>
      <w:r>
        <w:t>kullanılmamasına,</w:t>
      </w:r>
    </w:p>
    <w:p w:rsidR="00530763" w:rsidRDefault="00530763" w:rsidP="00951D18">
      <w:pPr>
        <w:pStyle w:val="Balk1"/>
        <w:numPr>
          <w:ilvl w:val="0"/>
          <w:numId w:val="28"/>
        </w:numPr>
        <w:spacing w:before="82"/>
        <w:ind w:left="567" w:hanging="141"/>
        <w:jc w:val="both"/>
      </w:pPr>
      <w:r>
        <w:t>Açık/Kır/Bahçe vb. Yerlerde Yapılacak</w:t>
      </w:r>
      <w:r>
        <w:rPr>
          <w:spacing w:val="22"/>
        </w:rPr>
        <w:t xml:space="preserve"> </w:t>
      </w:r>
      <w:r>
        <w:t>Düğünler;</w:t>
      </w:r>
    </w:p>
    <w:p w:rsidR="00530763" w:rsidRDefault="00530763" w:rsidP="00951D18">
      <w:pPr>
        <w:pStyle w:val="GvdeMetni"/>
        <w:spacing w:before="74" w:line="249" w:lineRule="auto"/>
        <w:ind w:left="675" w:right="130"/>
      </w:pPr>
      <w:r>
        <w:t xml:space="preserve">Açık mekânlarda bulunan çocuk oyun alanlarındaki sık dokunulan yüzeylerin </w:t>
      </w:r>
      <w:proofErr w:type="gramStart"/>
      <w:r>
        <w:t>temizlik  ve</w:t>
      </w:r>
      <w:proofErr w:type="gramEnd"/>
      <w:r>
        <w:t xml:space="preserve"> dezenfeksiyonu</w:t>
      </w:r>
      <w:r>
        <w:t>nun sağlanmasına,</w:t>
      </w:r>
      <w:r>
        <w:t xml:space="preserve"> </w:t>
      </w:r>
      <w:r>
        <w:t>u</w:t>
      </w:r>
      <w:r>
        <w:t>laşılabilir alanlarda e</w:t>
      </w:r>
      <w:r>
        <w:t>l antiseptiği bulundurulmasına,</w:t>
      </w:r>
      <w:r>
        <w:t xml:space="preserve"> </w:t>
      </w:r>
      <w:proofErr w:type="spellStart"/>
      <w:r>
        <w:rPr>
          <w:spacing w:val="9"/>
        </w:rPr>
        <w:t>Koronavirüs</w:t>
      </w:r>
      <w:proofErr w:type="spellEnd"/>
      <w:r>
        <w:rPr>
          <w:spacing w:val="9"/>
        </w:rPr>
        <w:t xml:space="preserve"> (COVID­19) </w:t>
      </w:r>
      <w:r>
        <w:rPr>
          <w:spacing w:val="8"/>
        </w:rPr>
        <w:t xml:space="preserve">bulaşma riskini artıracağı </w:t>
      </w:r>
      <w:r>
        <w:rPr>
          <w:spacing w:val="6"/>
        </w:rPr>
        <w:t xml:space="preserve">için </w:t>
      </w:r>
      <w:r>
        <w:t xml:space="preserve">1 </w:t>
      </w:r>
      <w:r>
        <w:rPr>
          <w:spacing w:val="7"/>
        </w:rPr>
        <w:t xml:space="preserve">metreden </w:t>
      </w:r>
      <w:r>
        <w:rPr>
          <w:spacing w:val="8"/>
        </w:rPr>
        <w:t xml:space="preserve">yakın </w:t>
      </w:r>
      <w:r>
        <w:rPr>
          <w:spacing w:val="9"/>
        </w:rPr>
        <w:t xml:space="preserve">temas </w:t>
      </w:r>
      <w:r>
        <w:t>gerektiren aktiviteler</w:t>
      </w:r>
      <w:r>
        <w:rPr>
          <w:spacing w:val="-5"/>
        </w:rPr>
        <w:t xml:space="preserve"> </w:t>
      </w:r>
      <w:r>
        <w:t>yapılmamasına,</w:t>
      </w:r>
    </w:p>
    <w:p w:rsidR="00530763" w:rsidRDefault="00530763" w:rsidP="00951D18">
      <w:pPr>
        <w:pStyle w:val="Balk1"/>
        <w:numPr>
          <w:ilvl w:val="0"/>
          <w:numId w:val="28"/>
        </w:numPr>
        <w:spacing w:before="83"/>
        <w:ind w:left="773"/>
        <w:jc w:val="both"/>
      </w:pPr>
      <w:r>
        <w:t>Köy/Sokak</w:t>
      </w:r>
      <w:r>
        <w:rPr>
          <w:spacing w:val="2"/>
        </w:rPr>
        <w:t xml:space="preserve"> </w:t>
      </w:r>
      <w:r>
        <w:t>Düğünleri;</w:t>
      </w:r>
    </w:p>
    <w:p w:rsidR="00530763" w:rsidRDefault="00530763" w:rsidP="00951D18">
      <w:pPr>
        <w:pStyle w:val="ListeParagr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before="83" w:beforeAutospacing="0" w:after="0" w:afterAutospacing="0" w:line="249" w:lineRule="auto"/>
        <w:ind w:right="158" w:hanging="162"/>
        <w:jc w:val="both"/>
      </w:pPr>
      <w:r>
        <w:rPr>
          <w:spacing w:val="6"/>
        </w:rPr>
        <w:t xml:space="preserve">Düğün </w:t>
      </w:r>
      <w:r>
        <w:rPr>
          <w:spacing w:val="7"/>
        </w:rPr>
        <w:t xml:space="preserve">sahiplerine </w:t>
      </w:r>
      <w:r>
        <w:rPr>
          <w:spacing w:val="6"/>
        </w:rPr>
        <w:t xml:space="preserve">düğün </w:t>
      </w:r>
      <w:r>
        <w:rPr>
          <w:spacing w:val="7"/>
        </w:rPr>
        <w:t xml:space="preserve">yapılacağına </w:t>
      </w:r>
      <w:r>
        <w:rPr>
          <w:spacing w:val="6"/>
        </w:rPr>
        <w:t xml:space="preserve">dair </w:t>
      </w:r>
      <w:r>
        <w:rPr>
          <w:spacing w:val="7"/>
        </w:rPr>
        <w:t xml:space="preserve">bildirimde bulunurken </w:t>
      </w:r>
      <w:r>
        <w:rPr>
          <w:spacing w:val="4"/>
        </w:rPr>
        <w:t xml:space="preserve">bu </w:t>
      </w:r>
      <w:r>
        <w:rPr>
          <w:spacing w:val="8"/>
        </w:rPr>
        <w:t>karar</w:t>
      </w:r>
      <w:r>
        <w:rPr>
          <w:spacing w:val="8"/>
        </w:rPr>
        <w:t xml:space="preserve"> </w:t>
      </w:r>
      <w:r>
        <w:rPr>
          <w:spacing w:val="2"/>
        </w:rPr>
        <w:t>hükümleri</w:t>
      </w:r>
      <w:r>
        <w:rPr>
          <w:spacing w:val="2"/>
        </w:rPr>
        <w:t xml:space="preserve"> tebliğ edilmesine</w:t>
      </w:r>
      <w:r>
        <w:rPr>
          <w:spacing w:val="2"/>
        </w:rPr>
        <w:t xml:space="preserve">, </w:t>
      </w:r>
      <w:r w:rsidR="002119C9">
        <w:rPr>
          <w:spacing w:val="2"/>
        </w:rPr>
        <w:t>aynı zamanda düğün sahiplerine</w:t>
      </w:r>
      <w:r>
        <w:rPr>
          <w:spacing w:val="2"/>
        </w:rPr>
        <w:t xml:space="preserve"> </w:t>
      </w:r>
      <w:r>
        <w:rPr>
          <w:spacing w:val="2"/>
        </w:rPr>
        <w:t xml:space="preserve">karar </w:t>
      </w:r>
      <w:r>
        <w:rPr>
          <w:spacing w:val="3"/>
        </w:rPr>
        <w:t xml:space="preserve">hükümlerine </w:t>
      </w:r>
      <w:r>
        <w:t>uyulacağına</w:t>
      </w:r>
      <w:r>
        <w:t xml:space="preserve"> ilişkin </w:t>
      </w:r>
      <w:r w:rsidR="002119C9">
        <w:t xml:space="preserve">karar ekinde yer alan </w:t>
      </w:r>
      <w:r>
        <w:t>taahhütname</w:t>
      </w:r>
      <w:r w:rsidR="002119C9">
        <w:t>nin imzalatılmasına, (EK)</w:t>
      </w:r>
    </w:p>
    <w:p w:rsidR="00530763" w:rsidRDefault="00530763" w:rsidP="00951D18">
      <w:pPr>
        <w:pStyle w:val="ListeParagr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before="11" w:beforeAutospacing="0" w:after="0" w:afterAutospacing="0" w:line="249" w:lineRule="auto"/>
        <w:ind w:right="202" w:hanging="162"/>
        <w:jc w:val="both"/>
      </w:pPr>
      <w:r>
        <w:rPr>
          <w:spacing w:val="3"/>
        </w:rPr>
        <w:t xml:space="preserve">Yemek verilmesi durumunda </w:t>
      </w:r>
      <w:r>
        <w:rPr>
          <w:spacing w:val="2"/>
        </w:rPr>
        <w:t xml:space="preserve">tek </w:t>
      </w:r>
      <w:r>
        <w:rPr>
          <w:spacing w:val="3"/>
        </w:rPr>
        <w:t>kullanımlık malzemeler</w:t>
      </w:r>
      <w:r>
        <w:rPr>
          <w:spacing w:val="3"/>
        </w:rPr>
        <w:t>in</w:t>
      </w:r>
      <w:r>
        <w:rPr>
          <w:spacing w:val="3"/>
        </w:rPr>
        <w:t xml:space="preserve"> (çatal, kaşık, tabak </w:t>
      </w:r>
      <w:r>
        <w:rPr>
          <w:spacing w:val="4"/>
        </w:rPr>
        <w:t xml:space="preserve">vb.) </w:t>
      </w:r>
      <w:r>
        <w:lastRenderedPageBreak/>
        <w:t>tercih</w:t>
      </w:r>
      <w:r>
        <w:rPr>
          <w:spacing w:val="1"/>
        </w:rPr>
        <w:t xml:space="preserve"> </w:t>
      </w:r>
      <w:r>
        <w:t>edilmesine,</w:t>
      </w:r>
    </w:p>
    <w:p w:rsidR="00530763" w:rsidRDefault="00530763" w:rsidP="00951D18">
      <w:pPr>
        <w:pStyle w:val="Balk1"/>
        <w:spacing w:before="82"/>
        <w:ind w:left="512" w:firstLine="0"/>
        <w:jc w:val="both"/>
      </w:pPr>
      <w:r>
        <w:t>C)</w:t>
      </w:r>
      <w:r>
        <w:t>Düğün Esnasında veya Akabinde Kokteyl vb. Etkinlik</w:t>
      </w:r>
      <w:r>
        <w:rPr>
          <w:spacing w:val="39"/>
        </w:rPr>
        <w:t xml:space="preserve"> </w:t>
      </w:r>
      <w:r>
        <w:t>Olması</w:t>
      </w:r>
    </w:p>
    <w:p w:rsidR="00530763" w:rsidRDefault="00530763" w:rsidP="00951D18">
      <w:pPr>
        <w:pStyle w:val="ListeParagraf"/>
        <w:widowControl w:val="0"/>
        <w:numPr>
          <w:ilvl w:val="0"/>
          <w:numId w:val="27"/>
        </w:numPr>
        <w:autoSpaceDE w:val="0"/>
        <w:autoSpaceDN w:val="0"/>
        <w:spacing w:before="83" w:beforeAutospacing="0" w:after="0" w:afterAutospacing="0"/>
        <w:jc w:val="both"/>
      </w:pPr>
      <w:r>
        <w:t>Kokteyl vb. masaları arası en az 1,5 metre olacak şekilde</w:t>
      </w:r>
      <w:r>
        <w:rPr>
          <w:spacing w:val="30"/>
        </w:rPr>
        <w:t xml:space="preserve"> </w:t>
      </w:r>
      <w:r>
        <w:t>düzenlenmesine,</w:t>
      </w:r>
    </w:p>
    <w:p w:rsidR="00530763" w:rsidRDefault="00530763" w:rsidP="00951D18">
      <w:pPr>
        <w:pStyle w:val="ListeParagraf"/>
        <w:widowControl w:val="0"/>
        <w:numPr>
          <w:ilvl w:val="0"/>
          <w:numId w:val="27"/>
        </w:numPr>
        <w:autoSpaceDE w:val="0"/>
        <w:autoSpaceDN w:val="0"/>
        <w:spacing w:before="20" w:beforeAutospacing="0" w:after="0" w:afterAutospacing="0" w:line="249" w:lineRule="auto"/>
        <w:ind w:left="171" w:right="172" w:firstLine="332"/>
        <w:jc w:val="both"/>
      </w:pPr>
      <w:r>
        <w:rPr>
          <w:spacing w:val="8"/>
        </w:rPr>
        <w:t xml:space="preserve">Her </w:t>
      </w:r>
      <w:r>
        <w:rPr>
          <w:spacing w:val="10"/>
        </w:rPr>
        <w:t xml:space="preserve">masada yeterli sayıda </w:t>
      </w:r>
      <w:r>
        <w:rPr>
          <w:spacing w:val="6"/>
        </w:rPr>
        <w:t xml:space="preserve">en az </w:t>
      </w:r>
      <w:r>
        <w:rPr>
          <w:spacing w:val="8"/>
        </w:rPr>
        <w:t xml:space="preserve">%70 </w:t>
      </w:r>
      <w:r>
        <w:rPr>
          <w:spacing w:val="9"/>
        </w:rPr>
        <w:t xml:space="preserve">alkol </w:t>
      </w:r>
      <w:r>
        <w:rPr>
          <w:spacing w:val="10"/>
        </w:rPr>
        <w:t xml:space="preserve">içeren kolonya </w:t>
      </w:r>
      <w:r>
        <w:rPr>
          <w:spacing w:val="9"/>
        </w:rPr>
        <w:t xml:space="preserve">veya </w:t>
      </w:r>
      <w:r>
        <w:rPr>
          <w:spacing w:val="6"/>
        </w:rPr>
        <w:t xml:space="preserve">el </w:t>
      </w:r>
      <w:r>
        <w:rPr>
          <w:spacing w:val="12"/>
        </w:rPr>
        <w:t xml:space="preserve">antiseptiği </w:t>
      </w:r>
      <w:r>
        <w:t>bulundurulmasına,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7"/>
        </w:numPr>
        <w:autoSpaceDE w:val="0"/>
        <w:autoSpaceDN w:val="0"/>
        <w:spacing w:before="10" w:beforeAutospacing="0" w:after="0" w:afterAutospacing="0" w:line="249" w:lineRule="auto"/>
        <w:ind w:left="171" w:right="160" w:firstLine="332"/>
        <w:jc w:val="both"/>
      </w:pPr>
      <w:r>
        <w:rPr>
          <w:spacing w:val="8"/>
        </w:rPr>
        <w:t xml:space="preserve">“Açık Büfe” </w:t>
      </w:r>
      <w:r>
        <w:rPr>
          <w:spacing w:val="10"/>
        </w:rPr>
        <w:t xml:space="preserve">uygulanması </w:t>
      </w:r>
      <w:r>
        <w:rPr>
          <w:spacing w:val="9"/>
        </w:rPr>
        <w:t xml:space="preserve">durumunda, büfede bulunan </w:t>
      </w:r>
      <w:r>
        <w:rPr>
          <w:spacing w:val="10"/>
        </w:rPr>
        <w:t xml:space="preserve">yiyeceklerin </w:t>
      </w:r>
      <w:r>
        <w:rPr>
          <w:spacing w:val="11"/>
        </w:rPr>
        <w:t>misafirler</w:t>
      </w:r>
      <w:r>
        <w:rPr>
          <w:spacing w:val="82"/>
        </w:rPr>
        <w:t xml:space="preserve"> </w:t>
      </w:r>
      <w:r>
        <w:rPr>
          <w:spacing w:val="4"/>
        </w:rPr>
        <w:t xml:space="preserve">tarafından alınmasını </w:t>
      </w:r>
      <w:r>
        <w:rPr>
          <w:spacing w:val="3"/>
        </w:rPr>
        <w:t xml:space="preserve">ve </w:t>
      </w:r>
      <w:r>
        <w:rPr>
          <w:spacing w:val="4"/>
        </w:rPr>
        <w:t xml:space="preserve">misafirlerin </w:t>
      </w:r>
      <w:r>
        <w:rPr>
          <w:spacing w:val="5"/>
        </w:rPr>
        <w:t xml:space="preserve">yiyeceklerle </w:t>
      </w:r>
      <w:r>
        <w:rPr>
          <w:spacing w:val="4"/>
        </w:rPr>
        <w:t xml:space="preserve">temas </w:t>
      </w:r>
      <w:r>
        <w:rPr>
          <w:spacing w:val="5"/>
        </w:rPr>
        <w:t xml:space="preserve">kurmalarını </w:t>
      </w:r>
      <w:r>
        <w:rPr>
          <w:spacing w:val="4"/>
        </w:rPr>
        <w:t xml:space="preserve">engelleyici bir </w:t>
      </w:r>
      <w:r>
        <w:rPr>
          <w:spacing w:val="6"/>
        </w:rPr>
        <w:t xml:space="preserve">cam </w:t>
      </w:r>
      <w:r>
        <w:rPr>
          <w:spacing w:val="4"/>
        </w:rPr>
        <w:t>s</w:t>
      </w:r>
      <w:r>
        <w:rPr>
          <w:spacing w:val="4"/>
        </w:rPr>
        <w:t>iperlik bulundurulmasına,</w:t>
      </w:r>
      <w:r>
        <w:rPr>
          <w:spacing w:val="4"/>
        </w:rPr>
        <w:t xml:space="preserve"> </w:t>
      </w:r>
      <w:r>
        <w:rPr>
          <w:spacing w:val="4"/>
        </w:rPr>
        <w:t>i</w:t>
      </w:r>
      <w:r>
        <w:rPr>
          <w:spacing w:val="4"/>
        </w:rPr>
        <w:t xml:space="preserve">stenen yiyeceklerin önlemler dâhilinde </w:t>
      </w:r>
      <w:r>
        <w:rPr>
          <w:spacing w:val="3"/>
        </w:rPr>
        <w:t xml:space="preserve">bir </w:t>
      </w:r>
      <w:r>
        <w:rPr>
          <w:spacing w:val="4"/>
        </w:rPr>
        <w:t xml:space="preserve">görevli </w:t>
      </w:r>
      <w:r>
        <w:rPr>
          <w:spacing w:val="5"/>
        </w:rPr>
        <w:t xml:space="preserve">tarafından </w:t>
      </w:r>
      <w:r>
        <w:t>misafirlere verilmesi</w:t>
      </w:r>
      <w:r>
        <w:t>nin</w:t>
      </w:r>
      <w:r>
        <w:rPr>
          <w:spacing w:val="-7"/>
        </w:rPr>
        <w:t xml:space="preserve"> </w:t>
      </w:r>
      <w:r>
        <w:t>sağlanmasına,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7"/>
        </w:numPr>
        <w:autoSpaceDE w:val="0"/>
        <w:autoSpaceDN w:val="0"/>
        <w:spacing w:before="11" w:beforeAutospacing="0" w:after="0" w:afterAutospacing="0" w:line="249" w:lineRule="auto"/>
        <w:ind w:left="171" w:right="174" w:firstLine="332"/>
        <w:jc w:val="both"/>
      </w:pPr>
      <w:r>
        <w:rPr>
          <w:spacing w:val="9"/>
        </w:rPr>
        <w:t xml:space="preserve">Ortak </w:t>
      </w:r>
      <w:r>
        <w:rPr>
          <w:spacing w:val="10"/>
        </w:rPr>
        <w:t xml:space="preserve">kullanımda </w:t>
      </w:r>
      <w:r>
        <w:rPr>
          <w:spacing w:val="9"/>
        </w:rPr>
        <w:t xml:space="preserve">olan çay/kahve makinası, </w:t>
      </w:r>
      <w:r>
        <w:rPr>
          <w:spacing w:val="10"/>
        </w:rPr>
        <w:t xml:space="preserve">sebil, </w:t>
      </w:r>
      <w:r>
        <w:rPr>
          <w:spacing w:val="9"/>
        </w:rPr>
        <w:t xml:space="preserve">içecek makinası </w:t>
      </w:r>
      <w:r>
        <w:rPr>
          <w:spacing w:val="6"/>
        </w:rPr>
        <w:t xml:space="preserve">ve </w:t>
      </w:r>
      <w:r>
        <w:rPr>
          <w:spacing w:val="12"/>
        </w:rPr>
        <w:t xml:space="preserve">benzeri </w:t>
      </w:r>
      <w:r>
        <w:t>cihazların personel vasıtasıyla kullanımına müsaade</w:t>
      </w:r>
      <w:r>
        <w:rPr>
          <w:spacing w:val="3"/>
        </w:rPr>
        <w:t xml:space="preserve"> </w:t>
      </w:r>
      <w:r>
        <w:t>e</w:t>
      </w:r>
      <w:r>
        <w:t>dilmesine,</w:t>
      </w:r>
    </w:p>
    <w:p w:rsidR="00530763" w:rsidRDefault="00530763" w:rsidP="00951D18">
      <w:pPr>
        <w:pStyle w:val="Balk1"/>
        <w:spacing w:before="82"/>
        <w:ind w:left="512" w:firstLine="0"/>
        <w:jc w:val="both"/>
      </w:pPr>
      <w:r>
        <w:t>D)</w:t>
      </w:r>
      <w:r>
        <w:t>Ortam Temizliği, Dezenfeksiyonu ve</w:t>
      </w:r>
      <w:r>
        <w:rPr>
          <w:spacing w:val="16"/>
        </w:rPr>
        <w:t xml:space="preserve"> </w:t>
      </w:r>
      <w:r>
        <w:t>Havalandırması</w:t>
      </w:r>
    </w:p>
    <w:p w:rsidR="00530763" w:rsidRDefault="00530763" w:rsidP="00951D18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84" w:beforeAutospacing="0" w:after="0" w:afterAutospacing="0" w:line="249" w:lineRule="auto"/>
        <w:ind w:right="183" w:firstLine="332"/>
      </w:pPr>
      <w:r>
        <w:t>Düğün mekânlarının temizliği</w:t>
      </w:r>
      <w:r>
        <w:t>nin günlük olarak yapılmasına</w:t>
      </w:r>
      <w:r>
        <w:t xml:space="preserve"> ve bu mekânlar</w:t>
      </w:r>
      <w:r>
        <w:t>ın</w:t>
      </w:r>
      <w:r>
        <w:t xml:space="preserve"> düz</w:t>
      </w:r>
      <w:r>
        <w:t>enli olarak havalandırılmasına,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81" w:beforeAutospacing="0" w:after="0" w:afterAutospacing="0" w:line="249" w:lineRule="auto"/>
        <w:ind w:right="187" w:firstLine="332"/>
      </w:pPr>
      <w:r>
        <w:t>Düğün mekânlarının temizliğinde özellikle sık dokunulan yüzeylerin temizliğine azami düzeyde dikkat</w:t>
      </w:r>
      <w:r>
        <w:rPr>
          <w:spacing w:val="2"/>
        </w:rPr>
        <w:t xml:space="preserve"> </w:t>
      </w:r>
      <w:r>
        <w:t>edilmesine,</w:t>
      </w:r>
    </w:p>
    <w:p w:rsidR="00530763" w:rsidRDefault="00530763" w:rsidP="00951D18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2" w:beforeAutospacing="0" w:after="0" w:afterAutospacing="0"/>
        <w:ind w:left="764" w:hanging="261"/>
      </w:pPr>
      <w:r>
        <w:t>Temizlik yapan personel</w:t>
      </w:r>
      <w:r>
        <w:t>in</w:t>
      </w:r>
      <w:r>
        <w:t xml:space="preserve"> tıbbi maske ve eldiven</w:t>
      </w:r>
      <w:r w:rsidRPr="00530763">
        <w:rPr>
          <w:spacing w:val="5"/>
        </w:rPr>
        <w:t xml:space="preserve"> </w:t>
      </w:r>
      <w:r>
        <w:t>kullanmasına,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80" w:beforeAutospacing="0" w:after="0" w:afterAutospacing="0" w:line="249" w:lineRule="auto"/>
        <w:ind w:right="178" w:firstLine="332"/>
        <w:jc w:val="both"/>
      </w:pPr>
      <w:proofErr w:type="gramStart"/>
      <w:r>
        <w:t>Genel tuvaletlerin giriş kapısı</w:t>
      </w:r>
      <w:r>
        <w:t>nın</w:t>
      </w:r>
      <w:r>
        <w:t xml:space="preserve"> mümkünse otomatik </w:t>
      </w:r>
      <w:r>
        <w:t>kapı sistemi olarak düzenlenmesine</w:t>
      </w:r>
      <w:r>
        <w:t xml:space="preserve">, </w:t>
      </w:r>
      <w:r>
        <w:rPr>
          <w:spacing w:val="2"/>
        </w:rPr>
        <w:t>düzenlenememesi halinde uygun şekilde paravan konularak giriş kapıları</w:t>
      </w:r>
      <w:r>
        <w:rPr>
          <w:spacing w:val="2"/>
        </w:rPr>
        <w:t>nın</w:t>
      </w:r>
      <w:r>
        <w:rPr>
          <w:spacing w:val="2"/>
        </w:rPr>
        <w:t xml:space="preserve"> </w:t>
      </w:r>
      <w:r>
        <w:t xml:space="preserve">açık </w:t>
      </w:r>
      <w:r>
        <w:rPr>
          <w:spacing w:val="3"/>
        </w:rPr>
        <w:t>tutulmasına,</w:t>
      </w:r>
      <w:r>
        <w:rPr>
          <w:spacing w:val="3"/>
        </w:rPr>
        <w:t xml:space="preserve"> </w:t>
      </w:r>
      <w:r>
        <w:rPr>
          <w:spacing w:val="3"/>
        </w:rPr>
        <w:t>a</w:t>
      </w:r>
      <w:r>
        <w:rPr>
          <w:spacing w:val="12"/>
        </w:rPr>
        <w:t xml:space="preserve">yrıca </w:t>
      </w:r>
      <w:r>
        <w:rPr>
          <w:spacing w:val="13"/>
        </w:rPr>
        <w:t xml:space="preserve">tuvaletlerde </w:t>
      </w:r>
      <w:r>
        <w:rPr>
          <w:spacing w:val="12"/>
        </w:rPr>
        <w:t xml:space="preserve">devamlı </w:t>
      </w:r>
      <w:r>
        <w:rPr>
          <w:spacing w:val="11"/>
        </w:rPr>
        <w:t xml:space="preserve">sıvı </w:t>
      </w:r>
      <w:r>
        <w:rPr>
          <w:spacing w:val="12"/>
        </w:rPr>
        <w:t xml:space="preserve">sabun, tuvalet kâğıdı, kâğıt havlu </w:t>
      </w:r>
      <w:r>
        <w:rPr>
          <w:spacing w:val="7"/>
        </w:rPr>
        <w:t xml:space="preserve">ve </w:t>
      </w:r>
      <w:r>
        <w:rPr>
          <w:spacing w:val="10"/>
        </w:rPr>
        <w:t xml:space="preserve">çöp </w:t>
      </w:r>
      <w:r>
        <w:rPr>
          <w:spacing w:val="15"/>
        </w:rPr>
        <w:t xml:space="preserve">kutusu </w:t>
      </w:r>
      <w:r>
        <w:rPr>
          <w:spacing w:val="5"/>
        </w:rPr>
        <w:t>bulundurulmasına</w:t>
      </w:r>
      <w:r>
        <w:rPr>
          <w:spacing w:val="5"/>
        </w:rPr>
        <w:t xml:space="preserve"> </w:t>
      </w:r>
      <w:r>
        <w:rPr>
          <w:spacing w:val="3"/>
        </w:rPr>
        <w:t xml:space="preserve">ve </w:t>
      </w:r>
      <w:r>
        <w:rPr>
          <w:spacing w:val="5"/>
        </w:rPr>
        <w:t xml:space="preserve">teması mümkün olduğunca azaltabilmek </w:t>
      </w:r>
      <w:r>
        <w:rPr>
          <w:spacing w:val="4"/>
        </w:rPr>
        <w:t xml:space="preserve">için </w:t>
      </w:r>
      <w:r>
        <w:rPr>
          <w:spacing w:val="5"/>
        </w:rPr>
        <w:t xml:space="preserve">muslukların, </w:t>
      </w:r>
      <w:r>
        <w:rPr>
          <w:spacing w:val="4"/>
        </w:rPr>
        <w:t xml:space="preserve">sıvı </w:t>
      </w:r>
      <w:r>
        <w:rPr>
          <w:spacing w:val="6"/>
        </w:rPr>
        <w:t xml:space="preserve">sabun </w:t>
      </w:r>
      <w:r>
        <w:t>ünitelerinin mümkünse fotoselli olmaları</w:t>
      </w:r>
      <w:r>
        <w:t>nın sağlanmasına,</w:t>
      </w:r>
      <w:r>
        <w:t xml:space="preserve"> </w:t>
      </w:r>
      <w:r>
        <w:t>e</w:t>
      </w:r>
      <w:r>
        <w:t>l kurutma cihazlarının kullanımına izin</w:t>
      </w:r>
      <w:r>
        <w:rPr>
          <w:spacing w:val="-4"/>
        </w:rPr>
        <w:t xml:space="preserve"> </w:t>
      </w:r>
      <w:r>
        <w:t xml:space="preserve">verilmemesine, </w:t>
      </w:r>
      <w:proofErr w:type="gramEnd"/>
    </w:p>
    <w:p w:rsidR="00530763" w:rsidRDefault="00530763" w:rsidP="00951D18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84" w:beforeAutospacing="0" w:after="0" w:afterAutospacing="0" w:line="249" w:lineRule="auto"/>
        <w:ind w:right="167" w:firstLine="332"/>
        <w:jc w:val="both"/>
      </w:pPr>
      <w:r>
        <w:rPr>
          <w:spacing w:val="8"/>
        </w:rPr>
        <w:t xml:space="preserve">Merkezi </w:t>
      </w:r>
      <w:r>
        <w:rPr>
          <w:spacing w:val="9"/>
        </w:rPr>
        <w:t xml:space="preserve">havalandırma sistemleri </w:t>
      </w:r>
      <w:r>
        <w:rPr>
          <w:spacing w:val="8"/>
        </w:rPr>
        <w:t xml:space="preserve">bulunan alanların </w:t>
      </w:r>
      <w:r>
        <w:rPr>
          <w:spacing w:val="9"/>
        </w:rPr>
        <w:t>havalandırması</w:t>
      </w:r>
      <w:r>
        <w:rPr>
          <w:spacing w:val="9"/>
        </w:rPr>
        <w:t>nın</w:t>
      </w:r>
      <w:r>
        <w:rPr>
          <w:spacing w:val="9"/>
        </w:rPr>
        <w:t xml:space="preserve"> </w:t>
      </w:r>
      <w:r>
        <w:rPr>
          <w:spacing w:val="8"/>
        </w:rPr>
        <w:t xml:space="preserve">doğal </w:t>
      </w:r>
      <w:r>
        <w:rPr>
          <w:spacing w:val="10"/>
        </w:rPr>
        <w:t xml:space="preserve">hava </w:t>
      </w:r>
      <w:proofErr w:type="gramStart"/>
      <w:r>
        <w:t>sirkülasyonunu</w:t>
      </w:r>
      <w:proofErr w:type="gramEnd"/>
      <w:r>
        <w:t xml:space="preserve"> sağlayacak şekilde düzenlenmesine</w:t>
      </w:r>
      <w:r>
        <w:t xml:space="preserve">, kapı ve pencereler açık bırakılarak doğal </w:t>
      </w:r>
      <w:r>
        <w:rPr>
          <w:spacing w:val="4"/>
        </w:rPr>
        <w:t>havalandırma</w:t>
      </w:r>
      <w:r>
        <w:rPr>
          <w:spacing w:val="4"/>
        </w:rPr>
        <w:t>nın</w:t>
      </w:r>
      <w:r>
        <w:rPr>
          <w:spacing w:val="4"/>
        </w:rPr>
        <w:t xml:space="preserve"> s</w:t>
      </w:r>
      <w:r>
        <w:rPr>
          <w:spacing w:val="4"/>
        </w:rPr>
        <w:t>ağlanmasına</w:t>
      </w:r>
      <w:r>
        <w:rPr>
          <w:spacing w:val="4"/>
        </w:rPr>
        <w:t xml:space="preserve"> </w:t>
      </w:r>
      <w:r>
        <w:rPr>
          <w:spacing w:val="2"/>
        </w:rPr>
        <w:t xml:space="preserve">ve </w:t>
      </w:r>
      <w:r>
        <w:rPr>
          <w:spacing w:val="4"/>
        </w:rPr>
        <w:t xml:space="preserve">havalandırma sistemlerinin kullanımı </w:t>
      </w:r>
      <w:r>
        <w:rPr>
          <w:spacing w:val="3"/>
        </w:rPr>
        <w:t xml:space="preserve">ile </w:t>
      </w:r>
      <w:r>
        <w:rPr>
          <w:spacing w:val="4"/>
        </w:rPr>
        <w:t xml:space="preserve">ilgili olarak </w:t>
      </w:r>
      <w:r>
        <w:rPr>
          <w:spacing w:val="5"/>
        </w:rPr>
        <w:t xml:space="preserve">Sağlık </w:t>
      </w:r>
      <w:r>
        <w:t>Bakanlığının İklimlendirme Rehberinde belirtilen kurallara</w:t>
      </w:r>
      <w:r>
        <w:rPr>
          <w:spacing w:val="9"/>
        </w:rPr>
        <w:t xml:space="preserve"> </w:t>
      </w:r>
      <w:r>
        <w:t>uyulmasına,</w:t>
      </w:r>
    </w:p>
    <w:p w:rsidR="00530763" w:rsidRDefault="00530763" w:rsidP="00951D18">
      <w:pPr>
        <w:pStyle w:val="Balk1"/>
        <w:spacing w:before="83"/>
        <w:ind w:left="512" w:firstLine="0"/>
        <w:jc w:val="both"/>
      </w:pPr>
      <w:r>
        <w:t>E)</w:t>
      </w:r>
      <w:r>
        <w:t>Düğün Yapılacak Mekânlarda Görevli Personele Yönelik</w:t>
      </w:r>
      <w:r>
        <w:rPr>
          <w:spacing w:val="47"/>
        </w:rPr>
        <w:t xml:space="preserve"> </w:t>
      </w:r>
      <w:r>
        <w:t>Önlemler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83" w:beforeAutospacing="0" w:after="0" w:afterAutospacing="0" w:line="249" w:lineRule="auto"/>
        <w:ind w:right="121" w:firstLine="332"/>
        <w:jc w:val="both"/>
      </w:pPr>
      <w:r>
        <w:rPr>
          <w:spacing w:val="13"/>
        </w:rPr>
        <w:t xml:space="preserve">Personelin </w:t>
      </w:r>
      <w:r>
        <w:rPr>
          <w:spacing w:val="12"/>
        </w:rPr>
        <w:t xml:space="preserve">COVID­19’un bulaşma yolları </w:t>
      </w:r>
      <w:r>
        <w:rPr>
          <w:spacing w:val="7"/>
        </w:rPr>
        <w:t xml:space="preserve">ve </w:t>
      </w:r>
      <w:r>
        <w:rPr>
          <w:spacing w:val="12"/>
        </w:rPr>
        <w:t xml:space="preserve">korunma </w:t>
      </w:r>
      <w:r>
        <w:rPr>
          <w:spacing w:val="13"/>
        </w:rPr>
        <w:t xml:space="preserve">önlemleri </w:t>
      </w:r>
      <w:r>
        <w:rPr>
          <w:spacing w:val="15"/>
        </w:rPr>
        <w:t xml:space="preserve">hususunda </w:t>
      </w:r>
      <w:r>
        <w:t>bilgilenmesi</w:t>
      </w:r>
      <w:r>
        <w:t>nin</w:t>
      </w:r>
      <w:r>
        <w:rPr>
          <w:spacing w:val="-3"/>
        </w:rPr>
        <w:t xml:space="preserve"> </w:t>
      </w:r>
      <w:r>
        <w:t>sağlanmasına,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10" w:beforeAutospacing="0" w:after="0" w:afterAutospacing="0"/>
        <w:ind w:left="764" w:hanging="261"/>
        <w:jc w:val="both"/>
      </w:pPr>
      <w:r>
        <w:t>Personel girişinde, el dezenfeksiyonu veya antiseptiği</w:t>
      </w:r>
      <w:r>
        <w:rPr>
          <w:spacing w:val="15"/>
        </w:rPr>
        <w:t xml:space="preserve"> </w:t>
      </w:r>
      <w:r>
        <w:t>bulundurulmasına,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21" w:beforeAutospacing="0" w:after="0" w:afterAutospacing="0" w:line="249" w:lineRule="auto"/>
        <w:ind w:right="167" w:firstLine="332"/>
        <w:jc w:val="both"/>
      </w:pPr>
      <w:r>
        <w:t>Personelin giriş/çıkışlarında vücut ısısı ölçümleri</w:t>
      </w:r>
      <w:r>
        <w:t>nin</w:t>
      </w:r>
      <w:r>
        <w:t xml:space="preserve"> termal </w:t>
      </w:r>
      <w:proofErr w:type="spellStart"/>
      <w:r>
        <w:t>sensörlerle</w:t>
      </w:r>
      <w:proofErr w:type="spellEnd"/>
      <w:r>
        <w:t xml:space="preserve"> ya da te</w:t>
      </w:r>
      <w:r>
        <w:t>massız ateş ölçerlerle yapılmasına</w:t>
      </w:r>
      <w:r>
        <w:t xml:space="preserve"> ve bu veriler</w:t>
      </w:r>
      <w:r>
        <w:t>in</w:t>
      </w:r>
      <w:r>
        <w:t xml:space="preserve"> günlü</w:t>
      </w:r>
      <w:r>
        <w:t>k olarak kayıt altına alınmasına</w:t>
      </w:r>
      <w:r>
        <w:t xml:space="preserve"> ve asgari 14 gün süreyle </w:t>
      </w:r>
      <w:r>
        <w:rPr>
          <w:spacing w:val="6"/>
        </w:rPr>
        <w:t>saklanmasına,</w:t>
      </w:r>
      <w:r>
        <w:rPr>
          <w:spacing w:val="6"/>
        </w:rPr>
        <w:t xml:space="preserve"> </w:t>
      </w:r>
      <w:r>
        <w:rPr>
          <w:spacing w:val="6"/>
        </w:rPr>
        <w:t>a</w:t>
      </w:r>
      <w:r>
        <w:rPr>
          <w:spacing w:val="5"/>
        </w:rPr>
        <w:t xml:space="preserve">yrıca </w:t>
      </w:r>
      <w:r>
        <w:rPr>
          <w:spacing w:val="6"/>
        </w:rPr>
        <w:t xml:space="preserve">personelin birlikte yaşadığı kişilerin </w:t>
      </w:r>
      <w:r>
        <w:rPr>
          <w:spacing w:val="3"/>
        </w:rPr>
        <w:t xml:space="preserve">de </w:t>
      </w:r>
      <w:proofErr w:type="spellStart"/>
      <w:r>
        <w:rPr>
          <w:spacing w:val="6"/>
        </w:rPr>
        <w:t>koronavirüs</w:t>
      </w:r>
      <w:proofErr w:type="spellEnd"/>
      <w:r>
        <w:rPr>
          <w:spacing w:val="6"/>
        </w:rPr>
        <w:t xml:space="preserve"> </w:t>
      </w:r>
      <w:r>
        <w:rPr>
          <w:spacing w:val="7"/>
        </w:rPr>
        <w:t xml:space="preserve">(COVID­19) </w:t>
      </w:r>
      <w:r>
        <w:t>açısından izlenebilmesi için personelden bu kapsamda bilgi</w:t>
      </w:r>
      <w:r>
        <w:rPr>
          <w:spacing w:val="11"/>
        </w:rPr>
        <w:t xml:space="preserve"> </w:t>
      </w:r>
      <w:r>
        <w:t>alınmasına,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11" w:beforeAutospacing="0" w:after="0" w:afterAutospacing="0" w:line="249" w:lineRule="auto"/>
        <w:ind w:right="128" w:firstLine="332"/>
        <w:jc w:val="both"/>
      </w:pPr>
      <w:r>
        <w:t xml:space="preserve">Ateş, öksürük, burun akıntısı, solunum sıkıntısı belirtileri olan/gelişen çalışanlar tıbbi </w:t>
      </w:r>
      <w:r>
        <w:rPr>
          <w:spacing w:val="15"/>
        </w:rPr>
        <w:t xml:space="preserve">maske </w:t>
      </w:r>
      <w:r>
        <w:rPr>
          <w:spacing w:val="16"/>
        </w:rPr>
        <w:t xml:space="preserve">takılarak COVID­19 </w:t>
      </w:r>
      <w:r>
        <w:rPr>
          <w:spacing w:val="17"/>
        </w:rPr>
        <w:t xml:space="preserve">yönünden </w:t>
      </w:r>
      <w:r>
        <w:rPr>
          <w:spacing w:val="18"/>
        </w:rPr>
        <w:t xml:space="preserve">değerlendirilmek </w:t>
      </w:r>
      <w:r>
        <w:rPr>
          <w:spacing w:val="16"/>
        </w:rPr>
        <w:t xml:space="preserve">üzere </w:t>
      </w:r>
      <w:r>
        <w:rPr>
          <w:spacing w:val="15"/>
        </w:rPr>
        <w:t xml:space="preserve">sağlık </w:t>
      </w:r>
      <w:r>
        <w:rPr>
          <w:spacing w:val="20"/>
        </w:rPr>
        <w:t xml:space="preserve">kurumuna </w:t>
      </w:r>
      <w:r>
        <w:t>yönlendirilmesine,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10" w:beforeAutospacing="0" w:after="0" w:afterAutospacing="0" w:line="249" w:lineRule="auto"/>
        <w:ind w:right="177" w:firstLine="332"/>
        <w:jc w:val="both"/>
      </w:pPr>
      <w:r>
        <w:rPr>
          <w:spacing w:val="8"/>
        </w:rPr>
        <w:t xml:space="preserve">Düğün </w:t>
      </w:r>
      <w:r>
        <w:rPr>
          <w:spacing w:val="9"/>
        </w:rPr>
        <w:t xml:space="preserve">mekanlarında </w:t>
      </w:r>
      <w:r>
        <w:rPr>
          <w:spacing w:val="8"/>
        </w:rPr>
        <w:t xml:space="preserve">çalışan </w:t>
      </w:r>
      <w:r>
        <w:rPr>
          <w:spacing w:val="9"/>
        </w:rPr>
        <w:t xml:space="preserve">personel </w:t>
      </w:r>
      <w:r>
        <w:rPr>
          <w:spacing w:val="7"/>
        </w:rPr>
        <w:t xml:space="preserve">için </w:t>
      </w:r>
      <w:r>
        <w:rPr>
          <w:spacing w:val="9"/>
        </w:rPr>
        <w:t xml:space="preserve">yeterli </w:t>
      </w:r>
      <w:r>
        <w:rPr>
          <w:spacing w:val="8"/>
        </w:rPr>
        <w:t xml:space="preserve">miktarda </w:t>
      </w:r>
      <w:r>
        <w:rPr>
          <w:spacing w:val="9"/>
        </w:rPr>
        <w:t xml:space="preserve">koruyucu </w:t>
      </w:r>
      <w:proofErr w:type="gramStart"/>
      <w:r>
        <w:rPr>
          <w:spacing w:val="11"/>
        </w:rPr>
        <w:t>ekipman</w:t>
      </w:r>
      <w:proofErr w:type="gramEnd"/>
      <w:r>
        <w:rPr>
          <w:spacing w:val="11"/>
        </w:rPr>
        <w:t xml:space="preserve"> </w:t>
      </w:r>
      <w:r>
        <w:rPr>
          <w:spacing w:val="2"/>
        </w:rPr>
        <w:t>bulundurulmasına,</w:t>
      </w:r>
      <w:r>
        <w:rPr>
          <w:spacing w:val="2"/>
        </w:rPr>
        <w:t xml:space="preserve"> </w:t>
      </w:r>
      <w:r>
        <w:rPr>
          <w:spacing w:val="2"/>
        </w:rPr>
        <w:t>t</w:t>
      </w:r>
      <w:r>
        <w:t xml:space="preserve">üm </w:t>
      </w:r>
      <w:r>
        <w:rPr>
          <w:spacing w:val="2"/>
        </w:rPr>
        <w:t>personel</w:t>
      </w:r>
      <w:r>
        <w:rPr>
          <w:spacing w:val="2"/>
        </w:rPr>
        <w:t>in</w:t>
      </w:r>
      <w:r>
        <w:rPr>
          <w:spacing w:val="2"/>
        </w:rPr>
        <w:t xml:space="preserve">, </w:t>
      </w:r>
      <w:r>
        <w:t xml:space="preserve">çalışma esnasında çalışma alanının </w:t>
      </w:r>
      <w:r>
        <w:rPr>
          <w:spacing w:val="2"/>
        </w:rPr>
        <w:t xml:space="preserve">gerektirdiği </w:t>
      </w:r>
      <w:r>
        <w:t xml:space="preserve">tıbbi/bez </w:t>
      </w:r>
      <w:r>
        <w:rPr>
          <w:spacing w:val="3"/>
        </w:rPr>
        <w:t xml:space="preserve">maske, yüz </w:t>
      </w:r>
      <w:r>
        <w:rPr>
          <w:spacing w:val="4"/>
        </w:rPr>
        <w:t xml:space="preserve">koruyucu </w:t>
      </w:r>
      <w:r>
        <w:rPr>
          <w:spacing w:val="3"/>
        </w:rPr>
        <w:t xml:space="preserve">şeffaf siperlik vb. </w:t>
      </w:r>
      <w:r>
        <w:rPr>
          <w:spacing w:val="4"/>
        </w:rPr>
        <w:t xml:space="preserve">kişisel koruyucu </w:t>
      </w:r>
      <w:r>
        <w:rPr>
          <w:spacing w:val="3"/>
        </w:rPr>
        <w:t xml:space="preserve">ekipmanı </w:t>
      </w:r>
      <w:r>
        <w:rPr>
          <w:spacing w:val="4"/>
        </w:rPr>
        <w:t>kullanmasına,</w:t>
      </w:r>
      <w:r>
        <w:rPr>
          <w:spacing w:val="4"/>
        </w:rPr>
        <w:t xml:space="preserve"> </w:t>
      </w:r>
      <w:r>
        <w:rPr>
          <w:spacing w:val="5"/>
        </w:rPr>
        <w:t xml:space="preserve">(Maske </w:t>
      </w:r>
      <w:r>
        <w:rPr>
          <w:spacing w:val="7"/>
        </w:rPr>
        <w:t xml:space="preserve">nemlendikçe </w:t>
      </w:r>
      <w:r>
        <w:rPr>
          <w:spacing w:val="4"/>
        </w:rPr>
        <w:t xml:space="preserve">ya da </w:t>
      </w:r>
      <w:r>
        <w:rPr>
          <w:spacing w:val="7"/>
        </w:rPr>
        <w:t xml:space="preserve">kirlendikçe değiştirilecek, </w:t>
      </w:r>
      <w:r>
        <w:rPr>
          <w:spacing w:val="6"/>
        </w:rPr>
        <w:t xml:space="preserve">yeni maskenin takılması esnasında </w:t>
      </w:r>
      <w:r>
        <w:rPr>
          <w:spacing w:val="4"/>
        </w:rPr>
        <w:t xml:space="preserve">ise </w:t>
      </w:r>
      <w:r>
        <w:rPr>
          <w:spacing w:val="7"/>
        </w:rPr>
        <w:t xml:space="preserve">el </w:t>
      </w:r>
      <w:r>
        <w:t>temizliğine özen</w:t>
      </w:r>
      <w:r>
        <w:rPr>
          <w:spacing w:val="-2"/>
        </w:rPr>
        <w:t xml:space="preserve"> </w:t>
      </w:r>
      <w:r>
        <w:t>gösterilecektir.)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11" w:beforeAutospacing="0" w:after="0" w:afterAutospacing="0"/>
        <w:ind w:left="764" w:hanging="261"/>
        <w:jc w:val="both"/>
      </w:pPr>
      <w:r>
        <w:t xml:space="preserve">Personel kıyafetlerinin günlük temizliği ve </w:t>
      </w:r>
      <w:proofErr w:type="gramStart"/>
      <w:r>
        <w:t>hijyeni</w:t>
      </w:r>
      <w:r>
        <w:t>nin</w:t>
      </w:r>
      <w:proofErr w:type="gramEnd"/>
      <w:r>
        <w:rPr>
          <w:spacing w:val="-7"/>
        </w:rPr>
        <w:t xml:space="preserve"> </w:t>
      </w:r>
      <w:r>
        <w:t>sağlanmasına,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21" w:beforeAutospacing="0" w:after="0" w:afterAutospacing="0" w:line="249" w:lineRule="auto"/>
        <w:ind w:right="171" w:firstLine="332"/>
        <w:jc w:val="both"/>
      </w:pPr>
      <w:r>
        <w:rPr>
          <w:spacing w:val="5"/>
        </w:rPr>
        <w:t>Personel</w:t>
      </w:r>
      <w:r>
        <w:rPr>
          <w:spacing w:val="5"/>
        </w:rPr>
        <w:t>in</w:t>
      </w:r>
      <w:r>
        <w:rPr>
          <w:spacing w:val="5"/>
        </w:rPr>
        <w:t xml:space="preserve">, </w:t>
      </w:r>
      <w:r>
        <w:rPr>
          <w:spacing w:val="2"/>
        </w:rPr>
        <w:t xml:space="preserve">el </w:t>
      </w:r>
      <w:proofErr w:type="gramStart"/>
      <w:r>
        <w:rPr>
          <w:spacing w:val="5"/>
        </w:rPr>
        <w:t>hijyenine</w:t>
      </w:r>
      <w:proofErr w:type="gramEnd"/>
      <w:r>
        <w:rPr>
          <w:spacing w:val="5"/>
        </w:rPr>
        <w:t xml:space="preserve"> dikkat </w:t>
      </w:r>
      <w:r>
        <w:rPr>
          <w:spacing w:val="4"/>
        </w:rPr>
        <w:t xml:space="preserve">etmesi </w:t>
      </w:r>
      <w:r>
        <w:rPr>
          <w:spacing w:val="5"/>
        </w:rPr>
        <w:t>konusunda sürekli uyarılmasına,</w:t>
      </w:r>
      <w:r>
        <w:rPr>
          <w:spacing w:val="5"/>
        </w:rPr>
        <w:t xml:space="preserve"> </w:t>
      </w:r>
      <w:r>
        <w:rPr>
          <w:spacing w:val="4"/>
        </w:rPr>
        <w:t xml:space="preserve">(El </w:t>
      </w:r>
      <w:r>
        <w:rPr>
          <w:spacing w:val="6"/>
        </w:rPr>
        <w:t>hijyenini</w:t>
      </w:r>
      <w:r>
        <w:rPr>
          <w:spacing w:val="72"/>
        </w:rPr>
        <w:t xml:space="preserve"> </w:t>
      </w:r>
      <w:r>
        <w:rPr>
          <w:spacing w:val="6"/>
        </w:rPr>
        <w:t xml:space="preserve">sağlamak </w:t>
      </w:r>
      <w:r>
        <w:rPr>
          <w:spacing w:val="5"/>
        </w:rPr>
        <w:t xml:space="preserve">için </w:t>
      </w:r>
      <w:r>
        <w:rPr>
          <w:spacing w:val="6"/>
        </w:rPr>
        <w:t xml:space="preserve">ellerin </w:t>
      </w:r>
      <w:r>
        <w:rPr>
          <w:spacing w:val="3"/>
        </w:rPr>
        <w:t xml:space="preserve">en az 20 </w:t>
      </w:r>
      <w:r>
        <w:rPr>
          <w:spacing w:val="5"/>
        </w:rPr>
        <w:t xml:space="preserve">saniye </w:t>
      </w:r>
      <w:r>
        <w:rPr>
          <w:spacing w:val="6"/>
        </w:rPr>
        <w:t xml:space="preserve">boyunca </w:t>
      </w:r>
      <w:r>
        <w:rPr>
          <w:spacing w:val="3"/>
        </w:rPr>
        <w:t xml:space="preserve">su ve </w:t>
      </w:r>
      <w:r>
        <w:rPr>
          <w:spacing w:val="6"/>
        </w:rPr>
        <w:t xml:space="preserve">sabunla yıkanacağı, </w:t>
      </w:r>
      <w:r>
        <w:rPr>
          <w:spacing w:val="3"/>
        </w:rPr>
        <w:t xml:space="preserve">su ve </w:t>
      </w:r>
      <w:r>
        <w:rPr>
          <w:spacing w:val="7"/>
        </w:rPr>
        <w:t xml:space="preserve">sabunun </w:t>
      </w:r>
      <w:r>
        <w:t>olmadığı durumlarda alkol bazlı el antiseptiğinin kullanılacağı hususu esas</w:t>
      </w:r>
      <w:r>
        <w:rPr>
          <w:spacing w:val="38"/>
        </w:rPr>
        <w:t xml:space="preserve"> </w:t>
      </w:r>
      <w:r>
        <w:t>alınacaktır.)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10" w:beforeAutospacing="0" w:after="0" w:afterAutospacing="0" w:line="249" w:lineRule="auto"/>
        <w:ind w:right="175" w:firstLine="332"/>
        <w:jc w:val="both"/>
      </w:pPr>
      <w:r>
        <w:rPr>
          <w:spacing w:val="4"/>
        </w:rPr>
        <w:lastRenderedPageBreak/>
        <w:t xml:space="preserve">Düğün </w:t>
      </w:r>
      <w:r>
        <w:rPr>
          <w:spacing w:val="5"/>
        </w:rPr>
        <w:t xml:space="preserve">mekânlarında görevli personelin tuvalet, dinlenme, </w:t>
      </w:r>
      <w:r>
        <w:rPr>
          <w:spacing w:val="4"/>
        </w:rPr>
        <w:t xml:space="preserve">ortak yemek </w:t>
      </w:r>
      <w:r>
        <w:rPr>
          <w:spacing w:val="3"/>
        </w:rPr>
        <w:t xml:space="preserve">ve </w:t>
      </w:r>
      <w:r>
        <w:rPr>
          <w:spacing w:val="6"/>
        </w:rPr>
        <w:t xml:space="preserve">sosyal </w:t>
      </w:r>
      <w:r>
        <w:t xml:space="preserve">alanları mesafe koşullarına göre düzenlenerek (bu konuda gerekirse yer işaretlemeleri, şerit, </w:t>
      </w:r>
      <w:r>
        <w:rPr>
          <w:spacing w:val="7"/>
        </w:rPr>
        <w:t xml:space="preserve">bariyer </w:t>
      </w:r>
      <w:r>
        <w:rPr>
          <w:spacing w:val="6"/>
        </w:rPr>
        <w:t xml:space="preserve">vb. </w:t>
      </w:r>
      <w:r>
        <w:rPr>
          <w:spacing w:val="8"/>
        </w:rPr>
        <w:t xml:space="preserve">düzenlemeler yapılacak) </w:t>
      </w:r>
      <w:r>
        <w:rPr>
          <w:spacing w:val="4"/>
        </w:rPr>
        <w:t xml:space="preserve">bu </w:t>
      </w:r>
      <w:r>
        <w:rPr>
          <w:spacing w:val="7"/>
        </w:rPr>
        <w:t xml:space="preserve">alanların </w:t>
      </w:r>
      <w:r>
        <w:rPr>
          <w:spacing w:val="8"/>
        </w:rPr>
        <w:t>kapasitesi</w:t>
      </w:r>
      <w:r w:rsidR="00035E76">
        <w:rPr>
          <w:spacing w:val="8"/>
        </w:rPr>
        <w:t>nin belirlenmesine</w:t>
      </w:r>
      <w:r>
        <w:rPr>
          <w:spacing w:val="8"/>
        </w:rPr>
        <w:t xml:space="preserve"> </w:t>
      </w:r>
      <w:r>
        <w:rPr>
          <w:spacing w:val="4"/>
        </w:rPr>
        <w:t xml:space="preserve">ve </w:t>
      </w:r>
      <w:r>
        <w:rPr>
          <w:spacing w:val="9"/>
        </w:rPr>
        <w:t xml:space="preserve">belirlenen </w:t>
      </w:r>
      <w:r>
        <w:rPr>
          <w:spacing w:val="2"/>
        </w:rPr>
        <w:t>kapasiteye uygun olacak şekilde personelce</w:t>
      </w:r>
      <w:r w:rsidR="00035E76">
        <w:rPr>
          <w:spacing w:val="2"/>
        </w:rPr>
        <w:t xml:space="preserve"> kullanımına müsaade edilmesine,</w:t>
      </w:r>
      <w:r>
        <w:rPr>
          <w:spacing w:val="2"/>
        </w:rPr>
        <w:t xml:space="preserve"> </w:t>
      </w:r>
      <w:r w:rsidR="00035E76">
        <w:rPr>
          <w:spacing w:val="2"/>
        </w:rPr>
        <w:t>b</w:t>
      </w:r>
      <w:r>
        <w:t xml:space="preserve">u </w:t>
      </w:r>
      <w:r>
        <w:rPr>
          <w:spacing w:val="3"/>
        </w:rPr>
        <w:t xml:space="preserve">alanların temizliği </w:t>
      </w:r>
      <w:r>
        <w:t xml:space="preserve">ve </w:t>
      </w:r>
      <w:r>
        <w:rPr>
          <w:spacing w:val="3"/>
        </w:rPr>
        <w:t>kurallara uygun şekilde dezenfeksiyonu</w:t>
      </w:r>
      <w:r w:rsidR="00035E76">
        <w:rPr>
          <w:spacing w:val="3"/>
        </w:rPr>
        <w:t>nun düzenli olarak sağlanmasına,</w:t>
      </w:r>
      <w:r>
        <w:rPr>
          <w:spacing w:val="3"/>
        </w:rPr>
        <w:t xml:space="preserve"> </w:t>
      </w:r>
      <w:r w:rsidR="00035E76">
        <w:rPr>
          <w:spacing w:val="3"/>
        </w:rPr>
        <w:t>a</w:t>
      </w:r>
      <w:r>
        <w:rPr>
          <w:spacing w:val="4"/>
        </w:rPr>
        <w:t xml:space="preserve">yrıca </w:t>
      </w:r>
      <w:r>
        <w:t xml:space="preserve">buralarda alkol </w:t>
      </w:r>
      <w:proofErr w:type="gramStart"/>
      <w:r>
        <w:t>bazlı</w:t>
      </w:r>
      <w:proofErr w:type="gramEnd"/>
      <w:r>
        <w:t xml:space="preserve"> el antiseptiği/dezenfektanı</w:t>
      </w:r>
      <w:r w:rsidR="00035E76">
        <w:t>nın</w:t>
      </w:r>
      <w:r>
        <w:rPr>
          <w:spacing w:val="22"/>
        </w:rPr>
        <w:t xml:space="preserve"> </w:t>
      </w:r>
      <w:r w:rsidR="00035E76">
        <w:t>bulundurulmasına,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before="12" w:beforeAutospacing="0" w:after="0" w:afterAutospacing="0" w:line="249" w:lineRule="auto"/>
        <w:ind w:right="112" w:firstLine="332"/>
        <w:jc w:val="both"/>
      </w:pPr>
      <w:r>
        <w:rPr>
          <w:spacing w:val="8"/>
        </w:rPr>
        <w:t>Personel</w:t>
      </w:r>
      <w:r w:rsidR="00035E76">
        <w:rPr>
          <w:spacing w:val="8"/>
        </w:rPr>
        <w:t>in</w:t>
      </w:r>
      <w:r>
        <w:rPr>
          <w:spacing w:val="8"/>
        </w:rPr>
        <w:t xml:space="preserve">, </w:t>
      </w:r>
      <w:r>
        <w:rPr>
          <w:spacing w:val="9"/>
        </w:rPr>
        <w:t xml:space="preserve">kendisinde </w:t>
      </w:r>
      <w:r>
        <w:rPr>
          <w:spacing w:val="7"/>
        </w:rPr>
        <w:t xml:space="preserve">veya </w:t>
      </w:r>
      <w:r>
        <w:rPr>
          <w:spacing w:val="8"/>
        </w:rPr>
        <w:t xml:space="preserve">birlikte yaşadığı kişilerde </w:t>
      </w:r>
      <w:proofErr w:type="spellStart"/>
      <w:r>
        <w:rPr>
          <w:spacing w:val="9"/>
        </w:rPr>
        <w:t>Koronavirüs</w:t>
      </w:r>
      <w:proofErr w:type="spellEnd"/>
      <w:r>
        <w:rPr>
          <w:spacing w:val="9"/>
        </w:rPr>
        <w:t xml:space="preserve"> </w:t>
      </w:r>
      <w:r>
        <w:rPr>
          <w:spacing w:val="10"/>
        </w:rPr>
        <w:t xml:space="preserve">(COVID­19) </w:t>
      </w:r>
      <w:proofErr w:type="gramStart"/>
      <w:r>
        <w:rPr>
          <w:spacing w:val="8"/>
        </w:rPr>
        <w:t>semptomlarını</w:t>
      </w:r>
      <w:proofErr w:type="gramEnd"/>
      <w:r>
        <w:rPr>
          <w:spacing w:val="8"/>
        </w:rPr>
        <w:t xml:space="preserve"> görmesi halinde </w:t>
      </w:r>
      <w:r>
        <w:rPr>
          <w:spacing w:val="5"/>
        </w:rPr>
        <w:t xml:space="preserve">bu </w:t>
      </w:r>
      <w:r>
        <w:rPr>
          <w:spacing w:val="8"/>
        </w:rPr>
        <w:t xml:space="preserve">durumu vakit </w:t>
      </w:r>
      <w:r>
        <w:rPr>
          <w:spacing w:val="9"/>
        </w:rPr>
        <w:t xml:space="preserve">kaybetmeksizin </w:t>
      </w:r>
      <w:r>
        <w:rPr>
          <w:spacing w:val="7"/>
        </w:rPr>
        <w:t xml:space="preserve">işletme </w:t>
      </w:r>
      <w:r>
        <w:rPr>
          <w:spacing w:val="10"/>
        </w:rPr>
        <w:t xml:space="preserve">yöneticisine </w:t>
      </w:r>
      <w:r w:rsidR="00035E76">
        <w:t>bildirmesine,</w:t>
      </w:r>
    </w:p>
    <w:p w:rsidR="00530763" w:rsidRDefault="00530763" w:rsidP="00951D18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1" w:beforeAutospacing="0" w:after="0" w:afterAutospacing="0" w:line="249" w:lineRule="auto"/>
        <w:ind w:right="131" w:firstLine="332"/>
        <w:jc w:val="both"/>
      </w:pPr>
      <w:r>
        <w:rPr>
          <w:spacing w:val="8"/>
        </w:rPr>
        <w:t xml:space="preserve">Düğün </w:t>
      </w:r>
      <w:r>
        <w:rPr>
          <w:spacing w:val="9"/>
        </w:rPr>
        <w:t xml:space="preserve">mekânının yönetimi tarafından personele belirli </w:t>
      </w:r>
      <w:proofErr w:type="gramStart"/>
      <w:r>
        <w:rPr>
          <w:spacing w:val="9"/>
        </w:rPr>
        <w:t>periyotlar</w:t>
      </w:r>
      <w:proofErr w:type="gramEnd"/>
      <w:r>
        <w:rPr>
          <w:spacing w:val="9"/>
        </w:rPr>
        <w:t xml:space="preserve"> halinde </w:t>
      </w:r>
      <w:r>
        <w:rPr>
          <w:spacing w:val="11"/>
        </w:rPr>
        <w:t>ve</w:t>
      </w:r>
      <w:r>
        <w:rPr>
          <w:spacing w:val="82"/>
        </w:rPr>
        <w:t xml:space="preserve"> </w:t>
      </w:r>
      <w:r>
        <w:rPr>
          <w:spacing w:val="4"/>
        </w:rPr>
        <w:t xml:space="preserve">herhangi </w:t>
      </w:r>
      <w:r>
        <w:rPr>
          <w:spacing w:val="3"/>
        </w:rPr>
        <w:t xml:space="preserve">bir </w:t>
      </w:r>
      <w:r>
        <w:rPr>
          <w:spacing w:val="4"/>
        </w:rPr>
        <w:t xml:space="preserve">şüpheli durumun varlığı (yüksek ateş, öksürme, nefes daralması, </w:t>
      </w:r>
      <w:r>
        <w:rPr>
          <w:spacing w:val="3"/>
        </w:rPr>
        <w:t xml:space="preserve">koku </w:t>
      </w:r>
      <w:r>
        <w:rPr>
          <w:spacing w:val="5"/>
        </w:rPr>
        <w:t xml:space="preserve">alma </w:t>
      </w:r>
      <w:r>
        <w:t xml:space="preserve">duyusunda kayıp, halsizlik vb.) halinde </w:t>
      </w:r>
      <w:proofErr w:type="spellStart"/>
      <w:r>
        <w:t>Koronavir</w:t>
      </w:r>
      <w:r w:rsidR="00035E76">
        <w:t>üs</w:t>
      </w:r>
      <w:proofErr w:type="spellEnd"/>
      <w:r w:rsidR="00035E76">
        <w:t xml:space="preserve"> (COVID­19) testi yaptırılmasına</w:t>
      </w:r>
      <w:r>
        <w:t>, sonuçlar</w:t>
      </w:r>
      <w:r w:rsidR="00035E76">
        <w:t>ın</w:t>
      </w:r>
      <w:r>
        <w:t xml:space="preserve"> </w:t>
      </w:r>
      <w:r>
        <w:rPr>
          <w:spacing w:val="2"/>
        </w:rPr>
        <w:t>kayıt a</w:t>
      </w:r>
      <w:r w:rsidR="00035E76">
        <w:rPr>
          <w:spacing w:val="2"/>
        </w:rPr>
        <w:t>ltına alınarak muhafaza edilmesine</w:t>
      </w:r>
      <w:r>
        <w:rPr>
          <w:spacing w:val="2"/>
        </w:rPr>
        <w:t xml:space="preserve">, test sonucu pozitif çıkan </w:t>
      </w:r>
      <w:r>
        <w:t xml:space="preserve">ya da </w:t>
      </w:r>
      <w:r>
        <w:rPr>
          <w:spacing w:val="2"/>
        </w:rPr>
        <w:t xml:space="preserve">test sonucu </w:t>
      </w:r>
      <w:r>
        <w:rPr>
          <w:spacing w:val="3"/>
        </w:rPr>
        <w:t xml:space="preserve">pozitif </w:t>
      </w:r>
      <w:r>
        <w:rPr>
          <w:spacing w:val="4"/>
        </w:rPr>
        <w:t>biriyle</w:t>
      </w:r>
      <w:r>
        <w:rPr>
          <w:spacing w:val="19"/>
        </w:rPr>
        <w:t xml:space="preserve"> </w:t>
      </w:r>
      <w:r>
        <w:rPr>
          <w:spacing w:val="4"/>
        </w:rPr>
        <w:t>temaslı</w:t>
      </w:r>
      <w:r>
        <w:rPr>
          <w:spacing w:val="19"/>
        </w:rPr>
        <w:t xml:space="preserve"> </w:t>
      </w:r>
      <w:r>
        <w:rPr>
          <w:spacing w:val="4"/>
        </w:rPr>
        <w:t>olması</w:t>
      </w:r>
      <w:r>
        <w:rPr>
          <w:spacing w:val="20"/>
        </w:rPr>
        <w:t xml:space="preserve"> </w:t>
      </w:r>
      <w:r>
        <w:rPr>
          <w:spacing w:val="4"/>
        </w:rPr>
        <w:t>nedeniyle</w:t>
      </w:r>
      <w:r>
        <w:rPr>
          <w:spacing w:val="20"/>
        </w:rPr>
        <w:t xml:space="preserve"> </w:t>
      </w:r>
      <w:r>
        <w:rPr>
          <w:spacing w:val="4"/>
        </w:rPr>
        <w:t>takibe</w:t>
      </w:r>
      <w:r>
        <w:rPr>
          <w:spacing w:val="19"/>
        </w:rPr>
        <w:t xml:space="preserve"> </w:t>
      </w:r>
      <w:r>
        <w:rPr>
          <w:spacing w:val="4"/>
        </w:rPr>
        <w:t>giren,</w:t>
      </w:r>
      <w:r>
        <w:rPr>
          <w:spacing w:val="20"/>
        </w:rPr>
        <w:t xml:space="preserve"> </w:t>
      </w:r>
      <w:r>
        <w:rPr>
          <w:spacing w:val="3"/>
        </w:rPr>
        <w:t>test</w:t>
      </w:r>
      <w:r>
        <w:rPr>
          <w:spacing w:val="18"/>
        </w:rPr>
        <w:t xml:space="preserve"> </w:t>
      </w:r>
      <w:r>
        <w:rPr>
          <w:spacing w:val="4"/>
        </w:rPr>
        <w:t>sonucu</w:t>
      </w:r>
      <w:r>
        <w:rPr>
          <w:spacing w:val="20"/>
        </w:rPr>
        <w:t xml:space="preserve"> </w:t>
      </w:r>
      <w:r>
        <w:rPr>
          <w:spacing w:val="4"/>
        </w:rPr>
        <w:t>pozitif</w:t>
      </w:r>
      <w:r>
        <w:rPr>
          <w:spacing w:val="20"/>
        </w:rPr>
        <w:t xml:space="preserve"> </w:t>
      </w:r>
      <w:r>
        <w:rPr>
          <w:spacing w:val="3"/>
        </w:rPr>
        <w:t>olup</w:t>
      </w:r>
      <w:r>
        <w:rPr>
          <w:spacing w:val="20"/>
        </w:rPr>
        <w:t xml:space="preserve"> </w:t>
      </w:r>
      <w:r>
        <w:rPr>
          <w:spacing w:val="4"/>
        </w:rPr>
        <w:t>iyileşen</w:t>
      </w:r>
      <w:r>
        <w:rPr>
          <w:spacing w:val="19"/>
        </w:rPr>
        <w:t xml:space="preserve"> </w:t>
      </w:r>
      <w:r>
        <w:rPr>
          <w:spacing w:val="4"/>
        </w:rPr>
        <w:t>ancak</w:t>
      </w:r>
      <w:r>
        <w:rPr>
          <w:spacing w:val="19"/>
        </w:rPr>
        <w:t xml:space="preserve"> </w:t>
      </w:r>
      <w:r>
        <w:rPr>
          <w:spacing w:val="5"/>
        </w:rPr>
        <w:t>son</w:t>
      </w:r>
      <w:r w:rsidR="00035E76">
        <w:rPr>
          <w:spacing w:val="5"/>
        </w:rPr>
        <w:t xml:space="preserve"> </w:t>
      </w:r>
      <w:r w:rsidRPr="00035E76">
        <w:rPr>
          <w:spacing w:val="3"/>
        </w:rPr>
        <w:t xml:space="preserve">negatif test sonucundan itibaren </w:t>
      </w:r>
      <w:r>
        <w:t xml:space="preserve">14 </w:t>
      </w:r>
      <w:r w:rsidRPr="00035E76">
        <w:rPr>
          <w:spacing w:val="3"/>
        </w:rPr>
        <w:t xml:space="preserve">günlük takip süresi geçmeyen </w:t>
      </w:r>
      <w:r>
        <w:t xml:space="preserve">ve </w:t>
      </w:r>
      <w:r w:rsidRPr="00035E76">
        <w:rPr>
          <w:spacing w:val="3"/>
        </w:rPr>
        <w:t xml:space="preserve">kendisi veya </w:t>
      </w:r>
      <w:r w:rsidRPr="00035E76">
        <w:rPr>
          <w:spacing w:val="4"/>
        </w:rPr>
        <w:t xml:space="preserve">birlikte </w:t>
      </w:r>
      <w:r w:rsidRPr="00035E76">
        <w:rPr>
          <w:spacing w:val="5"/>
        </w:rPr>
        <w:t xml:space="preserve">yaşadığı kişinin şüpheli durumda olması nedeniyle </w:t>
      </w:r>
      <w:r w:rsidRPr="00035E76">
        <w:rPr>
          <w:spacing w:val="3"/>
        </w:rPr>
        <w:t xml:space="preserve">test </w:t>
      </w:r>
      <w:r w:rsidRPr="00035E76">
        <w:rPr>
          <w:spacing w:val="5"/>
        </w:rPr>
        <w:t xml:space="preserve">yaptırılan personelin </w:t>
      </w:r>
      <w:r w:rsidRPr="00035E76">
        <w:rPr>
          <w:spacing w:val="3"/>
        </w:rPr>
        <w:t xml:space="preserve">test </w:t>
      </w:r>
      <w:r w:rsidRPr="00035E76">
        <w:rPr>
          <w:spacing w:val="6"/>
        </w:rPr>
        <w:t>sonucu</w:t>
      </w:r>
      <w:r w:rsidRPr="00035E76">
        <w:rPr>
          <w:spacing w:val="72"/>
        </w:rPr>
        <w:t xml:space="preserve"> </w:t>
      </w:r>
      <w:r>
        <w:t>alınana kadar çalışmasına kesinlikle müsaad</w:t>
      </w:r>
      <w:r w:rsidR="00035E76">
        <w:t>e edilmemesine,</w:t>
      </w:r>
    </w:p>
    <w:p w:rsidR="00530763" w:rsidRDefault="00035E76" w:rsidP="00951D18">
      <w:pPr>
        <w:pStyle w:val="Balk1"/>
        <w:spacing w:before="83"/>
        <w:ind w:left="512" w:firstLine="0"/>
        <w:jc w:val="both"/>
      </w:pPr>
      <w:r>
        <w:t>F)</w:t>
      </w:r>
      <w:r w:rsidR="00530763">
        <w:t>Diğer</w:t>
      </w:r>
      <w:r w:rsidR="00530763">
        <w:rPr>
          <w:spacing w:val="4"/>
        </w:rPr>
        <w:t xml:space="preserve"> </w:t>
      </w:r>
      <w:r w:rsidR="00530763">
        <w:t>Hususlar</w:t>
      </w:r>
    </w:p>
    <w:p w:rsidR="00530763" w:rsidRDefault="00530763" w:rsidP="00951D18">
      <w:pPr>
        <w:pStyle w:val="GvdeMetni"/>
        <w:spacing w:before="74" w:line="249" w:lineRule="auto"/>
        <w:ind w:right="178" w:firstLine="332"/>
      </w:pPr>
      <w:r>
        <w:t>Nişan, gelin alma, kına, sünnet düğünü vb. etkinliklerde de yukarıda belirtilen kural ve esaslara uygun hareket edilmesi</w:t>
      </w:r>
      <w:r w:rsidR="00035E76">
        <w:t>nin sağlanmasına,</w:t>
      </w:r>
    </w:p>
    <w:p w:rsidR="00567BE9" w:rsidRDefault="00567BE9" w:rsidP="00951D18">
      <w:pPr>
        <w:pStyle w:val="GvdeMetni"/>
        <w:ind w:firstLine="284"/>
        <w:rPr>
          <w:szCs w:val="24"/>
        </w:rPr>
      </w:pPr>
    </w:p>
    <w:p w:rsidR="004F1193" w:rsidRDefault="004F1193" w:rsidP="00951D18">
      <w:pPr>
        <w:pStyle w:val="GvdeMetni"/>
        <w:ind w:firstLine="284"/>
        <w:rPr>
          <w:szCs w:val="24"/>
        </w:rPr>
      </w:pPr>
      <w:r w:rsidRPr="004F1193">
        <w:rPr>
          <w:szCs w:val="24"/>
        </w:rPr>
        <w:t>Yukarıda alınan kararlara uymayanlara;</w:t>
      </w:r>
    </w:p>
    <w:p w:rsidR="004F1193" w:rsidRPr="004F1193" w:rsidRDefault="004F1193" w:rsidP="00951D18">
      <w:pPr>
        <w:pStyle w:val="GvdeMetni"/>
        <w:ind w:firstLine="284"/>
        <w:rPr>
          <w:szCs w:val="24"/>
        </w:rPr>
      </w:pPr>
    </w:p>
    <w:p w:rsidR="004F1193" w:rsidRPr="004F1193" w:rsidRDefault="004F1193" w:rsidP="00951D18">
      <w:pPr>
        <w:pStyle w:val="GvdeMetni"/>
        <w:ind w:firstLine="284"/>
        <w:rPr>
          <w:szCs w:val="24"/>
        </w:rPr>
      </w:pPr>
      <w:r w:rsidRPr="004F1193">
        <w:rPr>
          <w:szCs w:val="24"/>
        </w:rPr>
        <w:t>1593 sayılı Umumi Hıfzıssıhha Kanunu’nun 282’nci maddesi gereğince idari para cezası uygulanmasına,</w:t>
      </w:r>
    </w:p>
    <w:p w:rsidR="004F1193" w:rsidRPr="004F1193" w:rsidRDefault="004F1193" w:rsidP="00951D18">
      <w:pPr>
        <w:pStyle w:val="GvdeMetni"/>
        <w:ind w:firstLine="284"/>
        <w:rPr>
          <w:szCs w:val="24"/>
        </w:rPr>
      </w:pPr>
      <w:r w:rsidRPr="004F1193">
        <w:rPr>
          <w:szCs w:val="24"/>
        </w:rPr>
        <w:t>5237 sayılı Türk Ceza Kanunu’nun 195’inci maddesi kapsamında gerekli adli işlemlerin başlatılmasına,</w:t>
      </w:r>
    </w:p>
    <w:p w:rsidR="004944CA" w:rsidRDefault="004F1193" w:rsidP="00951D18">
      <w:pPr>
        <w:pStyle w:val="GvdeMetni"/>
        <w:ind w:firstLine="284"/>
        <w:rPr>
          <w:szCs w:val="24"/>
        </w:rPr>
      </w:pPr>
      <w:r w:rsidRPr="004F1193">
        <w:rPr>
          <w:szCs w:val="24"/>
        </w:rPr>
        <w:t>Oy birliği ile karar verilmiştir.</w:t>
      </w:r>
    </w:p>
    <w:p w:rsidR="004944CA" w:rsidRDefault="004944CA" w:rsidP="00951D18">
      <w:pPr>
        <w:pStyle w:val="GvdeMetni"/>
        <w:ind w:firstLine="284"/>
        <w:rPr>
          <w:szCs w:val="24"/>
        </w:rPr>
      </w:pPr>
    </w:p>
    <w:p w:rsidR="004F1193" w:rsidRDefault="004F1193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035E76" w:rsidRDefault="00035E76" w:rsidP="00636A87">
      <w:pPr>
        <w:pStyle w:val="GvdeMetni"/>
        <w:ind w:firstLine="284"/>
        <w:rPr>
          <w:szCs w:val="24"/>
        </w:rPr>
      </w:pPr>
    </w:p>
    <w:p w:rsidR="00982DAB" w:rsidRDefault="00982DAB" w:rsidP="00636A87">
      <w:pPr>
        <w:pStyle w:val="GvdeMetni"/>
        <w:ind w:firstLine="284"/>
        <w:rPr>
          <w:szCs w:val="24"/>
        </w:rPr>
      </w:pPr>
    </w:p>
    <w:p w:rsidR="00982DAB" w:rsidRDefault="00982DAB" w:rsidP="00636A87">
      <w:pPr>
        <w:pStyle w:val="GvdeMetni"/>
        <w:ind w:firstLine="284"/>
        <w:rPr>
          <w:szCs w:val="24"/>
        </w:rPr>
      </w:pPr>
    </w:p>
    <w:p w:rsidR="00982DAB" w:rsidRDefault="00982DAB" w:rsidP="00636A87">
      <w:pPr>
        <w:pStyle w:val="GvdeMetni"/>
        <w:ind w:firstLine="284"/>
        <w:rPr>
          <w:szCs w:val="24"/>
        </w:rPr>
      </w:pPr>
    </w:p>
    <w:p w:rsidR="00FD3D06" w:rsidRDefault="00FD3D06" w:rsidP="00636A87">
      <w:pPr>
        <w:pStyle w:val="GvdeMetni"/>
        <w:ind w:firstLine="284"/>
        <w:rPr>
          <w:szCs w:val="24"/>
        </w:rPr>
      </w:pPr>
    </w:p>
    <w:p w:rsidR="004F1193" w:rsidRDefault="004F1193" w:rsidP="00951D18">
      <w:pPr>
        <w:pStyle w:val="GvdeMetni"/>
        <w:ind w:firstLine="284"/>
        <w:rPr>
          <w:szCs w:val="24"/>
        </w:rPr>
      </w:pPr>
    </w:p>
    <w:p w:rsidR="00131D2B" w:rsidRDefault="004F1193" w:rsidP="00035E76">
      <w:pPr>
        <w:pStyle w:val="GvdeMetni"/>
        <w:ind w:firstLine="284"/>
        <w:rPr>
          <w:szCs w:val="24"/>
        </w:rPr>
      </w:pPr>
      <w:r>
        <w:rPr>
          <w:szCs w:val="24"/>
        </w:rPr>
        <w:t xml:space="preserve">     </w:t>
      </w:r>
      <w:r w:rsidR="00035E76">
        <w:rPr>
          <w:szCs w:val="24"/>
        </w:rPr>
        <w:tab/>
      </w:r>
      <w:r w:rsidR="00035E76">
        <w:rPr>
          <w:szCs w:val="24"/>
        </w:rPr>
        <w:tab/>
      </w:r>
      <w:r w:rsidR="00035E76">
        <w:rPr>
          <w:szCs w:val="24"/>
        </w:rPr>
        <w:tab/>
      </w:r>
      <w:r w:rsidR="00035E76">
        <w:rPr>
          <w:szCs w:val="24"/>
        </w:rPr>
        <w:tab/>
      </w:r>
      <w:r w:rsidR="00035E76">
        <w:rPr>
          <w:szCs w:val="24"/>
        </w:rPr>
        <w:tab/>
      </w:r>
      <w:r w:rsidR="00035E76">
        <w:rPr>
          <w:szCs w:val="24"/>
        </w:rPr>
        <w:tab/>
        <w:t>Erol AYYILDIZ</w:t>
      </w:r>
    </w:p>
    <w:p w:rsidR="00035E76" w:rsidRPr="00290D19" w:rsidRDefault="00035E76" w:rsidP="00035E76">
      <w:pPr>
        <w:pStyle w:val="GvdeMetni"/>
        <w:ind w:firstLine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Vali</w:t>
      </w:r>
    </w:p>
    <w:p w:rsidR="00131D2B" w:rsidRPr="00290D19" w:rsidRDefault="00131D2B" w:rsidP="00636A87">
      <w:pPr>
        <w:pStyle w:val="GvdeMetni"/>
        <w:ind w:firstLine="284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636A87">
      <w:pPr>
        <w:pStyle w:val="GvdeMetni"/>
        <w:ind w:firstLine="284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4F1193" w:rsidRDefault="004F1193" w:rsidP="00636A87">
      <w:pPr>
        <w:pStyle w:val="GvdeMetni"/>
        <w:ind w:firstLine="284"/>
        <w:rPr>
          <w:szCs w:val="24"/>
        </w:rPr>
      </w:pPr>
    </w:p>
    <w:p w:rsidR="004F1193" w:rsidRDefault="004F1193" w:rsidP="00636A87">
      <w:pPr>
        <w:pStyle w:val="GvdeMetni"/>
        <w:ind w:firstLine="284"/>
        <w:rPr>
          <w:szCs w:val="24"/>
        </w:rPr>
      </w:pPr>
    </w:p>
    <w:p w:rsidR="00CC4E5C" w:rsidRDefault="00CC4E5C" w:rsidP="00636A87">
      <w:pPr>
        <w:pStyle w:val="GvdeMetni"/>
        <w:ind w:firstLine="284"/>
        <w:rPr>
          <w:szCs w:val="24"/>
        </w:rPr>
      </w:pPr>
    </w:p>
    <w:p w:rsidR="00CC4E5C" w:rsidRDefault="00CC4E5C" w:rsidP="00636A87">
      <w:pPr>
        <w:pStyle w:val="GvdeMetni"/>
        <w:ind w:firstLine="284"/>
        <w:rPr>
          <w:color w:val="000000" w:themeColor="text1"/>
          <w:szCs w:val="24"/>
        </w:rPr>
      </w:pPr>
      <w:r>
        <w:rPr>
          <w:szCs w:val="24"/>
        </w:rPr>
        <w:t xml:space="preserve">        Prof. Dr. Yılmaz BÜYÜKERŞEN</w:t>
      </w:r>
      <w:r w:rsidR="00D2249E" w:rsidRPr="00290D19">
        <w:rPr>
          <w:color w:val="000000" w:themeColor="text1"/>
          <w:szCs w:val="24"/>
        </w:rPr>
        <w:t xml:space="preserve">                   </w:t>
      </w:r>
      <w:r w:rsidR="00643C9D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</w:t>
      </w:r>
      <w:r w:rsidR="004F4B63">
        <w:rPr>
          <w:color w:val="000000" w:themeColor="text1"/>
          <w:szCs w:val="24"/>
        </w:rPr>
        <w:t xml:space="preserve">      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  </w:t>
      </w:r>
      <w:r w:rsidR="00D2249E" w:rsidRPr="00290D19">
        <w:rPr>
          <w:color w:val="000000" w:themeColor="text1"/>
          <w:szCs w:val="24"/>
        </w:rPr>
        <w:t xml:space="preserve">Prof. Dr. Uğur BİLGE </w:t>
      </w:r>
    </w:p>
    <w:p w:rsidR="00131D2B" w:rsidRPr="00290D19" w:rsidRDefault="00D2249E" w:rsidP="00636A87">
      <w:pPr>
        <w:pStyle w:val="GvdeMetni"/>
        <w:ind w:firstLine="284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       </w:t>
      </w:r>
      <w:r w:rsidR="0088027C">
        <w:rPr>
          <w:color w:val="000000" w:themeColor="text1"/>
          <w:szCs w:val="24"/>
        </w:rPr>
        <w:t xml:space="preserve"> </w:t>
      </w:r>
      <w:r w:rsidR="00CC4E5C">
        <w:rPr>
          <w:color w:val="000000" w:themeColor="text1"/>
          <w:szCs w:val="24"/>
        </w:rPr>
        <w:t xml:space="preserve">  </w:t>
      </w:r>
      <w:r w:rsidR="00643C9D">
        <w:rPr>
          <w:color w:val="000000" w:themeColor="text1"/>
          <w:szCs w:val="24"/>
        </w:rPr>
        <w:t>Büyükşehir Belediye Başkan</w:t>
      </w:r>
      <w:r w:rsidR="00CC4E5C">
        <w:rPr>
          <w:color w:val="000000" w:themeColor="text1"/>
          <w:szCs w:val="24"/>
        </w:rPr>
        <w:t>ı</w:t>
      </w:r>
      <w:r w:rsidRPr="00290D19">
        <w:rPr>
          <w:color w:val="000000" w:themeColor="text1"/>
          <w:szCs w:val="24"/>
        </w:rPr>
        <w:t xml:space="preserve">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636A87">
      <w:pPr>
        <w:pStyle w:val="GvdeMetni"/>
        <w:ind w:firstLine="284"/>
        <w:rPr>
          <w:color w:val="000000" w:themeColor="text1"/>
          <w:szCs w:val="24"/>
        </w:rPr>
      </w:pPr>
    </w:p>
    <w:p w:rsidR="00131D2B" w:rsidRDefault="00131D2B" w:rsidP="00636A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193" w:rsidRPr="00290D19" w:rsidRDefault="004F1193" w:rsidP="00636A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636A87">
      <w:pPr>
        <w:pStyle w:val="GvdeMetni"/>
        <w:ind w:firstLine="284"/>
        <w:rPr>
          <w:color w:val="000000"/>
          <w:szCs w:val="24"/>
        </w:rPr>
      </w:pPr>
    </w:p>
    <w:p w:rsidR="00131D2B" w:rsidRPr="00290D19" w:rsidRDefault="00131D2B" w:rsidP="00636A87">
      <w:pPr>
        <w:pStyle w:val="GvdeMetni"/>
        <w:ind w:firstLine="284"/>
        <w:rPr>
          <w:color w:val="000000" w:themeColor="text1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6A5909" w:rsidP="00636A87">
      <w:pPr>
        <w:pStyle w:val="GvdeMetni"/>
        <w:ind w:firstLine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</w:t>
      </w:r>
      <w:r w:rsidR="00131D2B" w:rsidRPr="00290D19">
        <w:rPr>
          <w:color w:val="000000" w:themeColor="text1"/>
          <w:szCs w:val="24"/>
        </w:rPr>
        <w:t xml:space="preserve">Hikmet ÇELİK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Hakan CIRIT</w:t>
      </w:r>
      <w:r w:rsidR="00131D2B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636A87">
      <w:pPr>
        <w:pStyle w:val="GvdeMetni"/>
        <w:ind w:firstLine="284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636A87">
      <w:pPr>
        <w:pStyle w:val="GvdeMetni"/>
        <w:ind w:firstLine="284"/>
        <w:rPr>
          <w:color w:val="000000" w:themeColor="text1"/>
          <w:szCs w:val="24"/>
        </w:rPr>
      </w:pPr>
    </w:p>
    <w:p w:rsidR="00131D2B" w:rsidRPr="00290D19" w:rsidRDefault="00131D2B" w:rsidP="00636A87">
      <w:pPr>
        <w:pStyle w:val="GvdeMetni"/>
        <w:ind w:firstLine="284"/>
        <w:rPr>
          <w:color w:val="000000" w:themeColor="text1"/>
          <w:szCs w:val="24"/>
        </w:rPr>
      </w:pPr>
    </w:p>
    <w:p w:rsidR="00131D2B" w:rsidRPr="00290D19" w:rsidRDefault="00131D2B" w:rsidP="00636A87">
      <w:pPr>
        <w:pStyle w:val="GvdeMetni"/>
        <w:ind w:firstLine="284"/>
        <w:rPr>
          <w:color w:val="000000" w:themeColor="text1"/>
          <w:szCs w:val="24"/>
        </w:rPr>
      </w:pPr>
    </w:p>
    <w:p w:rsidR="00131D2B" w:rsidRDefault="00131D2B" w:rsidP="00636A87">
      <w:pPr>
        <w:pStyle w:val="GvdeMetni"/>
        <w:ind w:firstLine="284"/>
        <w:rPr>
          <w:color w:val="000000" w:themeColor="text1"/>
          <w:szCs w:val="24"/>
        </w:rPr>
      </w:pPr>
    </w:p>
    <w:p w:rsidR="004F1193" w:rsidRPr="00290D19" w:rsidRDefault="004F1193" w:rsidP="00636A87">
      <w:pPr>
        <w:pStyle w:val="GvdeMetni"/>
        <w:ind w:firstLine="284"/>
        <w:rPr>
          <w:color w:val="000000" w:themeColor="text1"/>
          <w:szCs w:val="24"/>
        </w:rPr>
      </w:pPr>
    </w:p>
    <w:p w:rsidR="00131D2B" w:rsidRPr="00290D19" w:rsidRDefault="00131D2B" w:rsidP="00636A87">
      <w:pPr>
        <w:pStyle w:val="GvdeMetni"/>
        <w:ind w:firstLine="284"/>
        <w:rPr>
          <w:color w:val="000000" w:themeColor="text1"/>
          <w:szCs w:val="24"/>
        </w:rPr>
      </w:pPr>
    </w:p>
    <w:p w:rsidR="00131D2B" w:rsidRPr="00290D19" w:rsidRDefault="00131D2B" w:rsidP="00636A87">
      <w:pPr>
        <w:pStyle w:val="GvdeMetni"/>
        <w:ind w:firstLine="284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636A87">
      <w:pPr>
        <w:pStyle w:val="GvdeMetni"/>
        <w:ind w:firstLine="284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636A87">
      <w:pPr>
        <w:pStyle w:val="GvdeMetni"/>
        <w:ind w:firstLine="284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636A87">
      <w:pPr>
        <w:pStyle w:val="GvdeMetni"/>
        <w:ind w:firstLine="284"/>
        <w:rPr>
          <w:szCs w:val="24"/>
        </w:rPr>
      </w:pPr>
    </w:p>
    <w:p w:rsidR="00131D2B" w:rsidRPr="00290D19" w:rsidRDefault="00131D2B" w:rsidP="00636A87">
      <w:pPr>
        <w:pStyle w:val="GvdeMetni"/>
        <w:ind w:firstLine="284"/>
        <w:rPr>
          <w:szCs w:val="24"/>
        </w:rPr>
      </w:pPr>
      <w:bookmarkStart w:id="0" w:name="_GoBack"/>
      <w:bookmarkEnd w:id="0"/>
    </w:p>
    <w:p w:rsidR="00131D2B" w:rsidRDefault="00131D2B" w:rsidP="00636A87">
      <w:pPr>
        <w:pStyle w:val="GvdeMetni"/>
        <w:ind w:firstLine="284"/>
        <w:rPr>
          <w:szCs w:val="24"/>
        </w:rPr>
      </w:pPr>
    </w:p>
    <w:p w:rsidR="004F1193" w:rsidRPr="00290D19" w:rsidRDefault="004F1193" w:rsidP="00636A87">
      <w:pPr>
        <w:pStyle w:val="GvdeMetni"/>
        <w:ind w:firstLine="284"/>
        <w:rPr>
          <w:szCs w:val="24"/>
        </w:rPr>
      </w:pPr>
    </w:p>
    <w:p w:rsidR="00131D2B" w:rsidRPr="00290D19" w:rsidRDefault="00131D2B" w:rsidP="00636A87">
      <w:pPr>
        <w:pStyle w:val="GvdeMetni"/>
        <w:ind w:firstLine="284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636A87">
      <w:pPr>
        <w:pStyle w:val="GvdeMetni"/>
        <w:ind w:firstLine="284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636A87">
      <w:pPr>
        <w:pStyle w:val="GvdeMetni"/>
        <w:ind w:firstLine="284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636A87">
      <w:pPr>
        <w:pStyle w:val="GvdeMetni"/>
        <w:ind w:firstLine="284"/>
        <w:rPr>
          <w:bCs/>
          <w:color w:val="000000"/>
          <w:szCs w:val="24"/>
          <w:u w:val="single"/>
        </w:rPr>
      </w:pPr>
    </w:p>
    <w:p w:rsidR="00131D2B" w:rsidRPr="00290D19" w:rsidRDefault="00131D2B" w:rsidP="00636A87">
      <w:pPr>
        <w:pStyle w:val="GvdeMetni"/>
        <w:ind w:firstLine="284"/>
        <w:rPr>
          <w:bCs/>
          <w:color w:val="000000"/>
          <w:szCs w:val="24"/>
          <w:u w:val="single"/>
        </w:rPr>
      </w:pPr>
    </w:p>
    <w:p w:rsidR="00131D2B" w:rsidRPr="00290D19" w:rsidRDefault="00131D2B" w:rsidP="00636A87">
      <w:pPr>
        <w:pStyle w:val="GvdeMetni"/>
        <w:ind w:firstLine="284"/>
        <w:rPr>
          <w:bCs/>
          <w:color w:val="000000"/>
          <w:szCs w:val="24"/>
          <w:u w:val="single"/>
        </w:rPr>
      </w:pPr>
    </w:p>
    <w:p w:rsidR="00131D2B" w:rsidRPr="00290D19" w:rsidRDefault="00131D2B" w:rsidP="00636A87">
      <w:pPr>
        <w:pStyle w:val="GvdeMetni"/>
        <w:ind w:firstLine="284"/>
        <w:rPr>
          <w:bCs/>
          <w:color w:val="000000"/>
          <w:szCs w:val="24"/>
          <w:u w:val="single"/>
        </w:rPr>
      </w:pPr>
    </w:p>
    <w:p w:rsidR="00131D2B" w:rsidRPr="00290D19" w:rsidRDefault="00131D2B" w:rsidP="00636A87">
      <w:pPr>
        <w:pStyle w:val="GvdeMetni"/>
        <w:ind w:firstLine="284"/>
        <w:rPr>
          <w:bCs/>
          <w:color w:val="000000"/>
          <w:szCs w:val="24"/>
          <w:u w:val="single"/>
        </w:rPr>
      </w:pPr>
    </w:p>
    <w:p w:rsidR="00131D2B" w:rsidRPr="00290D19" w:rsidRDefault="00131D2B" w:rsidP="00636A87">
      <w:pPr>
        <w:pStyle w:val="GvdeMetni"/>
        <w:ind w:firstLine="284"/>
        <w:rPr>
          <w:bCs/>
          <w:color w:val="000000"/>
          <w:szCs w:val="24"/>
          <w:u w:val="single"/>
        </w:rPr>
      </w:pPr>
    </w:p>
    <w:p w:rsidR="00131D2B" w:rsidRPr="00290D19" w:rsidRDefault="00131D2B" w:rsidP="00636A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636A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10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43" w:rsidRDefault="003F3E43" w:rsidP="00EA4AF8">
      <w:pPr>
        <w:spacing w:after="0" w:line="240" w:lineRule="auto"/>
      </w:pPr>
      <w:r>
        <w:separator/>
      </w:r>
    </w:p>
  </w:endnote>
  <w:endnote w:type="continuationSeparator" w:id="0">
    <w:p w:rsidR="003F3E43" w:rsidRDefault="003F3E43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43" w:rsidRDefault="003F3E43" w:rsidP="00EA4AF8">
      <w:pPr>
        <w:spacing w:after="0" w:line="240" w:lineRule="auto"/>
      </w:pPr>
      <w:r>
        <w:separator/>
      </w:r>
    </w:p>
  </w:footnote>
  <w:footnote w:type="continuationSeparator" w:id="0">
    <w:p w:rsidR="003F3E43" w:rsidRDefault="003F3E43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3E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B01B0B">
      <w:rPr>
        <w:b/>
        <w:color w:val="000000"/>
        <w:szCs w:val="24"/>
      </w:rPr>
      <w:t>61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B01B0B">
      <w:rPr>
        <w:b/>
        <w:color w:val="000000"/>
        <w:szCs w:val="24"/>
      </w:rPr>
      <w:t>24</w:t>
    </w:r>
    <w:r w:rsidR="0061198A">
      <w:rPr>
        <w:b/>
        <w:color w:val="000000"/>
        <w:szCs w:val="24"/>
      </w:rPr>
      <w:t>.0</w:t>
    </w:r>
    <w:r w:rsidR="00C95EB2">
      <w:rPr>
        <w:b/>
        <w:color w:val="000000"/>
        <w:szCs w:val="24"/>
      </w:rPr>
      <w:t>6</w:t>
    </w:r>
    <w:r w:rsidR="0061198A">
      <w:rPr>
        <w:b/>
        <w:color w:val="000000"/>
        <w:szCs w:val="24"/>
      </w:rPr>
      <w:t>.2020</w:t>
    </w:r>
  </w:p>
  <w:p w:rsidR="00544668" w:rsidRDefault="003F3E43" w:rsidP="005D6376">
    <w:pPr>
      <w:pStyle w:val="GvdeMetni"/>
      <w:rPr>
        <w:b/>
        <w:color w:val="000000"/>
        <w:szCs w:val="24"/>
      </w:rPr>
    </w:pPr>
  </w:p>
  <w:p w:rsidR="00544668" w:rsidRPr="005D6376" w:rsidRDefault="003F3E43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5AB"/>
    <w:multiLevelType w:val="hybridMultilevel"/>
    <w:tmpl w:val="29D05404"/>
    <w:lvl w:ilvl="0" w:tplc="8ABCEB42">
      <w:start w:val="1"/>
      <w:numFmt w:val="decimal"/>
      <w:lvlText w:val="%1."/>
      <w:lvlJc w:val="left"/>
      <w:pPr>
        <w:ind w:left="171" w:hanging="2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CA9AEB4C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6FF47B58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6F4E974A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91E6AEEC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2B8C0F94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12F6AF32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A5DC54D6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26107788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1">
    <w:nsid w:val="01D57FB8"/>
    <w:multiLevelType w:val="hybridMultilevel"/>
    <w:tmpl w:val="DF844534"/>
    <w:lvl w:ilvl="0" w:tplc="44108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53F"/>
    <w:multiLevelType w:val="hybridMultilevel"/>
    <w:tmpl w:val="76088532"/>
    <w:lvl w:ilvl="0" w:tplc="3DE4A12A">
      <w:start w:val="1"/>
      <w:numFmt w:val="decimal"/>
      <w:lvlText w:val="%1."/>
      <w:lvlJc w:val="left"/>
      <w:pPr>
        <w:ind w:left="189" w:hanging="189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9B28ECF8">
      <w:start w:val="1"/>
      <w:numFmt w:val="upperLetter"/>
      <w:lvlText w:val="%2."/>
      <w:lvlJc w:val="left"/>
      <w:pPr>
        <w:ind w:left="1073" w:hanging="3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7B2494BE">
      <w:numFmt w:val="bullet"/>
      <w:lvlText w:val="•"/>
      <w:lvlJc w:val="left"/>
      <w:pPr>
        <w:ind w:left="2002" w:hanging="300"/>
      </w:pPr>
      <w:rPr>
        <w:lang w:val="tr-TR" w:eastAsia="en-US" w:bidi="ar-SA"/>
      </w:rPr>
    </w:lvl>
    <w:lvl w:ilvl="3" w:tplc="CC78BD36">
      <w:numFmt w:val="bullet"/>
      <w:lvlText w:val="•"/>
      <w:lvlJc w:val="left"/>
      <w:pPr>
        <w:ind w:left="2924" w:hanging="300"/>
      </w:pPr>
      <w:rPr>
        <w:lang w:val="tr-TR" w:eastAsia="en-US" w:bidi="ar-SA"/>
      </w:rPr>
    </w:lvl>
    <w:lvl w:ilvl="4" w:tplc="4330E79C">
      <w:numFmt w:val="bullet"/>
      <w:lvlText w:val="•"/>
      <w:lvlJc w:val="left"/>
      <w:pPr>
        <w:ind w:left="3846" w:hanging="300"/>
      </w:pPr>
      <w:rPr>
        <w:lang w:val="tr-TR" w:eastAsia="en-US" w:bidi="ar-SA"/>
      </w:rPr>
    </w:lvl>
    <w:lvl w:ilvl="5" w:tplc="09B23AC6">
      <w:numFmt w:val="bullet"/>
      <w:lvlText w:val="•"/>
      <w:lvlJc w:val="left"/>
      <w:pPr>
        <w:ind w:left="4768" w:hanging="300"/>
      </w:pPr>
      <w:rPr>
        <w:lang w:val="tr-TR" w:eastAsia="en-US" w:bidi="ar-SA"/>
      </w:rPr>
    </w:lvl>
    <w:lvl w:ilvl="6" w:tplc="4F9A5996">
      <w:numFmt w:val="bullet"/>
      <w:lvlText w:val="•"/>
      <w:lvlJc w:val="left"/>
      <w:pPr>
        <w:ind w:left="5691" w:hanging="300"/>
      </w:pPr>
      <w:rPr>
        <w:lang w:val="tr-TR" w:eastAsia="en-US" w:bidi="ar-SA"/>
      </w:rPr>
    </w:lvl>
    <w:lvl w:ilvl="7" w:tplc="40487070">
      <w:numFmt w:val="bullet"/>
      <w:lvlText w:val="•"/>
      <w:lvlJc w:val="left"/>
      <w:pPr>
        <w:ind w:left="6613" w:hanging="300"/>
      </w:pPr>
      <w:rPr>
        <w:lang w:val="tr-TR" w:eastAsia="en-US" w:bidi="ar-SA"/>
      </w:rPr>
    </w:lvl>
    <w:lvl w:ilvl="8" w:tplc="0CEE788C">
      <w:numFmt w:val="bullet"/>
      <w:lvlText w:val="•"/>
      <w:lvlJc w:val="left"/>
      <w:pPr>
        <w:ind w:left="7535" w:hanging="300"/>
      </w:pPr>
      <w:rPr>
        <w:lang w:val="tr-TR" w:eastAsia="en-US" w:bidi="ar-SA"/>
      </w:rPr>
    </w:lvl>
  </w:abstractNum>
  <w:abstractNum w:abstractNumId="3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BE34B6"/>
    <w:multiLevelType w:val="hybridMultilevel"/>
    <w:tmpl w:val="4C92DB3C"/>
    <w:lvl w:ilvl="0" w:tplc="B32AF812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F5344"/>
    <w:multiLevelType w:val="hybridMultilevel"/>
    <w:tmpl w:val="21BA6556"/>
    <w:lvl w:ilvl="0" w:tplc="F31AC762">
      <w:numFmt w:val="bullet"/>
      <w:lvlText w:val=""/>
      <w:lvlJc w:val="left"/>
      <w:pPr>
        <w:ind w:left="196" w:hanging="70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67EE4A8">
      <w:numFmt w:val="bullet"/>
      <w:lvlText w:val="•"/>
      <w:lvlJc w:val="left"/>
      <w:pPr>
        <w:ind w:left="1126" w:hanging="706"/>
      </w:pPr>
      <w:rPr>
        <w:rFonts w:hint="default"/>
        <w:lang w:val="tr-TR" w:eastAsia="tr-TR" w:bidi="tr-TR"/>
      </w:rPr>
    </w:lvl>
    <w:lvl w:ilvl="2" w:tplc="C4DE041C">
      <w:numFmt w:val="bullet"/>
      <w:lvlText w:val="•"/>
      <w:lvlJc w:val="left"/>
      <w:pPr>
        <w:ind w:left="2052" w:hanging="706"/>
      </w:pPr>
      <w:rPr>
        <w:rFonts w:hint="default"/>
        <w:lang w:val="tr-TR" w:eastAsia="tr-TR" w:bidi="tr-TR"/>
      </w:rPr>
    </w:lvl>
    <w:lvl w:ilvl="3" w:tplc="FDB4A92C">
      <w:numFmt w:val="bullet"/>
      <w:lvlText w:val="•"/>
      <w:lvlJc w:val="left"/>
      <w:pPr>
        <w:ind w:left="2979" w:hanging="706"/>
      </w:pPr>
      <w:rPr>
        <w:rFonts w:hint="default"/>
        <w:lang w:val="tr-TR" w:eastAsia="tr-TR" w:bidi="tr-TR"/>
      </w:rPr>
    </w:lvl>
    <w:lvl w:ilvl="4" w:tplc="68BA1A2E">
      <w:numFmt w:val="bullet"/>
      <w:lvlText w:val="•"/>
      <w:lvlJc w:val="left"/>
      <w:pPr>
        <w:ind w:left="3905" w:hanging="706"/>
      </w:pPr>
      <w:rPr>
        <w:rFonts w:hint="default"/>
        <w:lang w:val="tr-TR" w:eastAsia="tr-TR" w:bidi="tr-TR"/>
      </w:rPr>
    </w:lvl>
    <w:lvl w:ilvl="5" w:tplc="CB8C4F4E">
      <w:numFmt w:val="bullet"/>
      <w:lvlText w:val="•"/>
      <w:lvlJc w:val="left"/>
      <w:pPr>
        <w:ind w:left="4832" w:hanging="706"/>
      </w:pPr>
      <w:rPr>
        <w:rFonts w:hint="default"/>
        <w:lang w:val="tr-TR" w:eastAsia="tr-TR" w:bidi="tr-TR"/>
      </w:rPr>
    </w:lvl>
    <w:lvl w:ilvl="6" w:tplc="D11A5090">
      <w:numFmt w:val="bullet"/>
      <w:lvlText w:val="•"/>
      <w:lvlJc w:val="left"/>
      <w:pPr>
        <w:ind w:left="5758" w:hanging="706"/>
      </w:pPr>
      <w:rPr>
        <w:rFonts w:hint="default"/>
        <w:lang w:val="tr-TR" w:eastAsia="tr-TR" w:bidi="tr-TR"/>
      </w:rPr>
    </w:lvl>
    <w:lvl w:ilvl="7" w:tplc="29227F90">
      <w:numFmt w:val="bullet"/>
      <w:lvlText w:val="•"/>
      <w:lvlJc w:val="left"/>
      <w:pPr>
        <w:ind w:left="6684" w:hanging="706"/>
      </w:pPr>
      <w:rPr>
        <w:rFonts w:hint="default"/>
        <w:lang w:val="tr-TR" w:eastAsia="tr-TR" w:bidi="tr-TR"/>
      </w:rPr>
    </w:lvl>
    <w:lvl w:ilvl="8" w:tplc="4EFC946C">
      <w:numFmt w:val="bullet"/>
      <w:lvlText w:val="•"/>
      <w:lvlJc w:val="left"/>
      <w:pPr>
        <w:ind w:left="7611" w:hanging="706"/>
      </w:pPr>
      <w:rPr>
        <w:rFonts w:hint="default"/>
        <w:lang w:val="tr-TR" w:eastAsia="tr-TR" w:bidi="tr-TR"/>
      </w:rPr>
    </w:lvl>
  </w:abstractNum>
  <w:abstractNum w:abstractNumId="9">
    <w:nsid w:val="184B1FE7"/>
    <w:multiLevelType w:val="hybridMultilevel"/>
    <w:tmpl w:val="C122C080"/>
    <w:lvl w:ilvl="0" w:tplc="7D9E9564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DE30C8"/>
    <w:multiLevelType w:val="hybridMultilevel"/>
    <w:tmpl w:val="58288732"/>
    <w:lvl w:ilvl="0" w:tplc="0EF8B608">
      <w:numFmt w:val="bullet"/>
      <w:lvlText w:val="•"/>
      <w:lvlJc w:val="left"/>
      <w:pPr>
        <w:ind w:left="773" w:hanging="13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CFB27EDC">
      <w:numFmt w:val="bullet"/>
      <w:lvlText w:val="•"/>
      <w:lvlJc w:val="left"/>
      <w:pPr>
        <w:ind w:left="1640" w:hanging="135"/>
      </w:pPr>
      <w:rPr>
        <w:lang w:val="tr-TR" w:eastAsia="en-US" w:bidi="ar-SA"/>
      </w:rPr>
    </w:lvl>
    <w:lvl w:ilvl="2" w:tplc="2ABE1AC6">
      <w:numFmt w:val="bullet"/>
      <w:lvlText w:val="•"/>
      <w:lvlJc w:val="left"/>
      <w:pPr>
        <w:ind w:left="2500" w:hanging="135"/>
      </w:pPr>
      <w:rPr>
        <w:lang w:val="tr-TR" w:eastAsia="en-US" w:bidi="ar-SA"/>
      </w:rPr>
    </w:lvl>
    <w:lvl w:ilvl="3" w:tplc="882C8EFC">
      <w:numFmt w:val="bullet"/>
      <w:lvlText w:val="•"/>
      <w:lvlJc w:val="left"/>
      <w:pPr>
        <w:ind w:left="3360" w:hanging="135"/>
      </w:pPr>
      <w:rPr>
        <w:lang w:val="tr-TR" w:eastAsia="en-US" w:bidi="ar-SA"/>
      </w:rPr>
    </w:lvl>
    <w:lvl w:ilvl="4" w:tplc="D82829C2">
      <w:numFmt w:val="bullet"/>
      <w:lvlText w:val="•"/>
      <w:lvlJc w:val="left"/>
      <w:pPr>
        <w:ind w:left="4220" w:hanging="135"/>
      </w:pPr>
      <w:rPr>
        <w:lang w:val="tr-TR" w:eastAsia="en-US" w:bidi="ar-SA"/>
      </w:rPr>
    </w:lvl>
    <w:lvl w:ilvl="5" w:tplc="3DBA9B68">
      <w:numFmt w:val="bullet"/>
      <w:lvlText w:val="•"/>
      <w:lvlJc w:val="left"/>
      <w:pPr>
        <w:ind w:left="5080" w:hanging="135"/>
      </w:pPr>
      <w:rPr>
        <w:lang w:val="tr-TR" w:eastAsia="en-US" w:bidi="ar-SA"/>
      </w:rPr>
    </w:lvl>
    <w:lvl w:ilvl="6" w:tplc="5F7EF18E">
      <w:numFmt w:val="bullet"/>
      <w:lvlText w:val="•"/>
      <w:lvlJc w:val="left"/>
      <w:pPr>
        <w:ind w:left="5940" w:hanging="135"/>
      </w:pPr>
      <w:rPr>
        <w:lang w:val="tr-TR" w:eastAsia="en-US" w:bidi="ar-SA"/>
      </w:rPr>
    </w:lvl>
    <w:lvl w:ilvl="7" w:tplc="8ECA65B8">
      <w:numFmt w:val="bullet"/>
      <w:lvlText w:val="•"/>
      <w:lvlJc w:val="left"/>
      <w:pPr>
        <w:ind w:left="6800" w:hanging="135"/>
      </w:pPr>
      <w:rPr>
        <w:lang w:val="tr-TR" w:eastAsia="en-US" w:bidi="ar-SA"/>
      </w:rPr>
    </w:lvl>
    <w:lvl w:ilvl="8" w:tplc="E2882A9C">
      <w:numFmt w:val="bullet"/>
      <w:lvlText w:val="•"/>
      <w:lvlJc w:val="left"/>
      <w:pPr>
        <w:ind w:left="7660" w:hanging="135"/>
      </w:pPr>
      <w:rPr>
        <w:lang w:val="tr-TR" w:eastAsia="en-US" w:bidi="ar-SA"/>
      </w:rPr>
    </w:lvl>
  </w:abstractNum>
  <w:abstractNum w:abstractNumId="11">
    <w:nsid w:val="1AD93F41"/>
    <w:multiLevelType w:val="hybridMultilevel"/>
    <w:tmpl w:val="CF86C622"/>
    <w:lvl w:ilvl="0" w:tplc="B720C294">
      <w:start w:val="1"/>
      <w:numFmt w:val="decimal"/>
      <w:lvlText w:val="%1."/>
      <w:lvlJc w:val="left"/>
      <w:pPr>
        <w:ind w:left="171" w:hanging="3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57B07D9E">
      <w:numFmt w:val="bullet"/>
      <w:lvlText w:val="•"/>
      <w:lvlJc w:val="left"/>
      <w:pPr>
        <w:ind w:left="1104" w:hanging="396"/>
      </w:pPr>
      <w:rPr>
        <w:rFonts w:hint="default"/>
        <w:lang w:val="tr-TR" w:eastAsia="en-US" w:bidi="ar-SA"/>
      </w:rPr>
    </w:lvl>
    <w:lvl w:ilvl="2" w:tplc="B1C6859A">
      <w:numFmt w:val="bullet"/>
      <w:lvlText w:val="•"/>
      <w:lvlJc w:val="left"/>
      <w:pPr>
        <w:ind w:left="2028" w:hanging="396"/>
      </w:pPr>
      <w:rPr>
        <w:rFonts w:hint="default"/>
        <w:lang w:val="tr-TR" w:eastAsia="en-US" w:bidi="ar-SA"/>
      </w:rPr>
    </w:lvl>
    <w:lvl w:ilvl="3" w:tplc="F81AA7CC">
      <w:numFmt w:val="bullet"/>
      <w:lvlText w:val="•"/>
      <w:lvlJc w:val="left"/>
      <w:pPr>
        <w:ind w:left="2952" w:hanging="396"/>
      </w:pPr>
      <w:rPr>
        <w:rFonts w:hint="default"/>
        <w:lang w:val="tr-TR" w:eastAsia="en-US" w:bidi="ar-SA"/>
      </w:rPr>
    </w:lvl>
    <w:lvl w:ilvl="4" w:tplc="C32E652E">
      <w:numFmt w:val="bullet"/>
      <w:lvlText w:val="•"/>
      <w:lvlJc w:val="left"/>
      <w:pPr>
        <w:ind w:left="3876" w:hanging="396"/>
      </w:pPr>
      <w:rPr>
        <w:rFonts w:hint="default"/>
        <w:lang w:val="tr-TR" w:eastAsia="en-US" w:bidi="ar-SA"/>
      </w:rPr>
    </w:lvl>
    <w:lvl w:ilvl="5" w:tplc="03C8558E">
      <w:numFmt w:val="bullet"/>
      <w:lvlText w:val="•"/>
      <w:lvlJc w:val="left"/>
      <w:pPr>
        <w:ind w:left="4800" w:hanging="396"/>
      </w:pPr>
      <w:rPr>
        <w:rFonts w:hint="default"/>
        <w:lang w:val="tr-TR" w:eastAsia="en-US" w:bidi="ar-SA"/>
      </w:rPr>
    </w:lvl>
    <w:lvl w:ilvl="6" w:tplc="A9A248B4">
      <w:numFmt w:val="bullet"/>
      <w:lvlText w:val="•"/>
      <w:lvlJc w:val="left"/>
      <w:pPr>
        <w:ind w:left="5724" w:hanging="396"/>
      </w:pPr>
      <w:rPr>
        <w:rFonts w:hint="default"/>
        <w:lang w:val="tr-TR" w:eastAsia="en-US" w:bidi="ar-SA"/>
      </w:rPr>
    </w:lvl>
    <w:lvl w:ilvl="7" w:tplc="7792B9C2">
      <w:numFmt w:val="bullet"/>
      <w:lvlText w:val="•"/>
      <w:lvlJc w:val="left"/>
      <w:pPr>
        <w:ind w:left="6648" w:hanging="396"/>
      </w:pPr>
      <w:rPr>
        <w:rFonts w:hint="default"/>
        <w:lang w:val="tr-TR" w:eastAsia="en-US" w:bidi="ar-SA"/>
      </w:rPr>
    </w:lvl>
    <w:lvl w:ilvl="8" w:tplc="018A55D4">
      <w:numFmt w:val="bullet"/>
      <w:lvlText w:val="•"/>
      <w:lvlJc w:val="left"/>
      <w:pPr>
        <w:ind w:left="7572" w:hanging="396"/>
      </w:pPr>
      <w:rPr>
        <w:rFonts w:hint="default"/>
        <w:lang w:val="tr-TR" w:eastAsia="en-US" w:bidi="ar-SA"/>
      </w:rPr>
    </w:lvl>
  </w:abstractNum>
  <w:abstractNum w:abstractNumId="12">
    <w:nsid w:val="1E7A6861"/>
    <w:multiLevelType w:val="hybridMultilevel"/>
    <w:tmpl w:val="314ED35A"/>
    <w:lvl w:ilvl="0" w:tplc="B1548912">
      <w:start w:val="1"/>
      <w:numFmt w:val="decimal"/>
      <w:lvlText w:val="%1."/>
      <w:lvlJc w:val="left"/>
      <w:pPr>
        <w:ind w:left="764" w:hanging="2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0818F290">
      <w:numFmt w:val="bullet"/>
      <w:lvlText w:val="•"/>
      <w:lvlJc w:val="left"/>
      <w:pPr>
        <w:ind w:left="1626" w:hanging="261"/>
      </w:pPr>
      <w:rPr>
        <w:rFonts w:hint="default"/>
        <w:lang w:val="tr-TR" w:eastAsia="en-US" w:bidi="ar-SA"/>
      </w:rPr>
    </w:lvl>
    <w:lvl w:ilvl="2" w:tplc="2CDE8764">
      <w:numFmt w:val="bullet"/>
      <w:lvlText w:val="•"/>
      <w:lvlJc w:val="left"/>
      <w:pPr>
        <w:ind w:left="2492" w:hanging="261"/>
      </w:pPr>
      <w:rPr>
        <w:rFonts w:hint="default"/>
        <w:lang w:val="tr-TR" w:eastAsia="en-US" w:bidi="ar-SA"/>
      </w:rPr>
    </w:lvl>
    <w:lvl w:ilvl="3" w:tplc="AE102EAA">
      <w:numFmt w:val="bullet"/>
      <w:lvlText w:val="•"/>
      <w:lvlJc w:val="left"/>
      <w:pPr>
        <w:ind w:left="3358" w:hanging="261"/>
      </w:pPr>
      <w:rPr>
        <w:rFonts w:hint="default"/>
        <w:lang w:val="tr-TR" w:eastAsia="en-US" w:bidi="ar-SA"/>
      </w:rPr>
    </w:lvl>
    <w:lvl w:ilvl="4" w:tplc="B0CC1140">
      <w:numFmt w:val="bullet"/>
      <w:lvlText w:val="•"/>
      <w:lvlJc w:val="left"/>
      <w:pPr>
        <w:ind w:left="4224" w:hanging="261"/>
      </w:pPr>
      <w:rPr>
        <w:rFonts w:hint="default"/>
        <w:lang w:val="tr-TR" w:eastAsia="en-US" w:bidi="ar-SA"/>
      </w:rPr>
    </w:lvl>
    <w:lvl w:ilvl="5" w:tplc="32F2FDDA">
      <w:numFmt w:val="bullet"/>
      <w:lvlText w:val="•"/>
      <w:lvlJc w:val="left"/>
      <w:pPr>
        <w:ind w:left="5090" w:hanging="261"/>
      </w:pPr>
      <w:rPr>
        <w:rFonts w:hint="default"/>
        <w:lang w:val="tr-TR" w:eastAsia="en-US" w:bidi="ar-SA"/>
      </w:rPr>
    </w:lvl>
    <w:lvl w:ilvl="6" w:tplc="1F36A28E">
      <w:numFmt w:val="bullet"/>
      <w:lvlText w:val="•"/>
      <w:lvlJc w:val="left"/>
      <w:pPr>
        <w:ind w:left="5956" w:hanging="261"/>
      </w:pPr>
      <w:rPr>
        <w:rFonts w:hint="default"/>
        <w:lang w:val="tr-TR" w:eastAsia="en-US" w:bidi="ar-SA"/>
      </w:rPr>
    </w:lvl>
    <w:lvl w:ilvl="7" w:tplc="90B88302">
      <w:numFmt w:val="bullet"/>
      <w:lvlText w:val="•"/>
      <w:lvlJc w:val="left"/>
      <w:pPr>
        <w:ind w:left="6822" w:hanging="261"/>
      </w:pPr>
      <w:rPr>
        <w:rFonts w:hint="default"/>
        <w:lang w:val="tr-TR" w:eastAsia="en-US" w:bidi="ar-SA"/>
      </w:rPr>
    </w:lvl>
    <w:lvl w:ilvl="8" w:tplc="46CA222C">
      <w:numFmt w:val="bullet"/>
      <w:lvlText w:val="•"/>
      <w:lvlJc w:val="left"/>
      <w:pPr>
        <w:ind w:left="7688" w:hanging="261"/>
      </w:pPr>
      <w:rPr>
        <w:rFonts w:hint="default"/>
        <w:lang w:val="tr-TR" w:eastAsia="en-US" w:bidi="ar-SA"/>
      </w:rPr>
    </w:lvl>
  </w:abstractNum>
  <w:abstractNum w:abstractNumId="13">
    <w:nsid w:val="224E4734"/>
    <w:multiLevelType w:val="multilevel"/>
    <w:tmpl w:val="B46ACE4A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9A5699"/>
    <w:multiLevelType w:val="hybridMultilevel"/>
    <w:tmpl w:val="DA84ABD0"/>
    <w:lvl w:ilvl="0" w:tplc="F87EC39A">
      <w:start w:val="1"/>
      <w:numFmt w:val="decimal"/>
      <w:lvlText w:val="%1."/>
      <w:lvlJc w:val="left"/>
      <w:pPr>
        <w:ind w:left="764" w:hanging="2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6BBA2B5E">
      <w:start w:val="1"/>
      <w:numFmt w:val="lowerLetter"/>
      <w:lvlText w:val="%2)"/>
      <w:lvlJc w:val="left"/>
      <w:pPr>
        <w:ind w:left="845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3F1CA41E">
      <w:numFmt w:val="bullet"/>
      <w:lvlText w:val="•"/>
      <w:lvlJc w:val="left"/>
      <w:pPr>
        <w:ind w:left="1793" w:hanging="306"/>
      </w:pPr>
      <w:rPr>
        <w:rFonts w:hint="default"/>
        <w:lang w:val="tr-TR" w:eastAsia="en-US" w:bidi="ar-SA"/>
      </w:rPr>
    </w:lvl>
    <w:lvl w:ilvl="3" w:tplc="980EBC2C">
      <w:numFmt w:val="bullet"/>
      <w:lvlText w:val="•"/>
      <w:lvlJc w:val="left"/>
      <w:pPr>
        <w:ind w:left="2746" w:hanging="306"/>
      </w:pPr>
      <w:rPr>
        <w:rFonts w:hint="default"/>
        <w:lang w:val="tr-TR" w:eastAsia="en-US" w:bidi="ar-SA"/>
      </w:rPr>
    </w:lvl>
    <w:lvl w:ilvl="4" w:tplc="6C80D50A">
      <w:numFmt w:val="bullet"/>
      <w:lvlText w:val="•"/>
      <w:lvlJc w:val="left"/>
      <w:pPr>
        <w:ind w:left="3700" w:hanging="306"/>
      </w:pPr>
      <w:rPr>
        <w:rFonts w:hint="default"/>
        <w:lang w:val="tr-TR" w:eastAsia="en-US" w:bidi="ar-SA"/>
      </w:rPr>
    </w:lvl>
    <w:lvl w:ilvl="5" w:tplc="95F8E0B4">
      <w:numFmt w:val="bullet"/>
      <w:lvlText w:val="•"/>
      <w:lvlJc w:val="left"/>
      <w:pPr>
        <w:ind w:left="4653" w:hanging="306"/>
      </w:pPr>
      <w:rPr>
        <w:rFonts w:hint="default"/>
        <w:lang w:val="tr-TR" w:eastAsia="en-US" w:bidi="ar-SA"/>
      </w:rPr>
    </w:lvl>
    <w:lvl w:ilvl="6" w:tplc="FB3EFDF6">
      <w:numFmt w:val="bullet"/>
      <w:lvlText w:val="•"/>
      <w:lvlJc w:val="left"/>
      <w:pPr>
        <w:ind w:left="5606" w:hanging="306"/>
      </w:pPr>
      <w:rPr>
        <w:rFonts w:hint="default"/>
        <w:lang w:val="tr-TR" w:eastAsia="en-US" w:bidi="ar-SA"/>
      </w:rPr>
    </w:lvl>
    <w:lvl w:ilvl="7" w:tplc="567E91F0">
      <w:numFmt w:val="bullet"/>
      <w:lvlText w:val="•"/>
      <w:lvlJc w:val="left"/>
      <w:pPr>
        <w:ind w:left="6560" w:hanging="306"/>
      </w:pPr>
      <w:rPr>
        <w:rFonts w:hint="default"/>
        <w:lang w:val="tr-TR" w:eastAsia="en-US" w:bidi="ar-SA"/>
      </w:rPr>
    </w:lvl>
    <w:lvl w:ilvl="8" w:tplc="1CE01328">
      <w:numFmt w:val="bullet"/>
      <w:lvlText w:val="•"/>
      <w:lvlJc w:val="left"/>
      <w:pPr>
        <w:ind w:left="7513" w:hanging="306"/>
      </w:pPr>
      <w:rPr>
        <w:rFonts w:hint="default"/>
        <w:lang w:val="tr-TR" w:eastAsia="en-US" w:bidi="ar-SA"/>
      </w:rPr>
    </w:lvl>
  </w:abstractNum>
  <w:abstractNum w:abstractNumId="17">
    <w:nsid w:val="404961FE"/>
    <w:multiLevelType w:val="hybridMultilevel"/>
    <w:tmpl w:val="4330FDAE"/>
    <w:lvl w:ilvl="0" w:tplc="7F08E3AC">
      <w:numFmt w:val="bullet"/>
      <w:lvlText w:val="•"/>
      <w:lvlJc w:val="left"/>
      <w:pPr>
        <w:ind w:left="944" w:hanging="29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F932ACBC">
      <w:numFmt w:val="bullet"/>
      <w:lvlText w:val="•"/>
      <w:lvlJc w:val="left"/>
      <w:pPr>
        <w:ind w:left="1784" w:hanging="297"/>
      </w:pPr>
      <w:rPr>
        <w:lang w:val="tr-TR" w:eastAsia="en-US" w:bidi="ar-SA"/>
      </w:rPr>
    </w:lvl>
    <w:lvl w:ilvl="2" w:tplc="1C786A8E">
      <w:numFmt w:val="bullet"/>
      <w:lvlText w:val="•"/>
      <w:lvlJc w:val="left"/>
      <w:pPr>
        <w:ind w:left="2628" w:hanging="297"/>
      </w:pPr>
      <w:rPr>
        <w:lang w:val="tr-TR" w:eastAsia="en-US" w:bidi="ar-SA"/>
      </w:rPr>
    </w:lvl>
    <w:lvl w:ilvl="3" w:tplc="3C5A9C52">
      <w:numFmt w:val="bullet"/>
      <w:lvlText w:val="•"/>
      <w:lvlJc w:val="left"/>
      <w:pPr>
        <w:ind w:left="3472" w:hanging="297"/>
      </w:pPr>
      <w:rPr>
        <w:lang w:val="tr-TR" w:eastAsia="en-US" w:bidi="ar-SA"/>
      </w:rPr>
    </w:lvl>
    <w:lvl w:ilvl="4" w:tplc="6CB82AC8">
      <w:numFmt w:val="bullet"/>
      <w:lvlText w:val="•"/>
      <w:lvlJc w:val="left"/>
      <w:pPr>
        <w:ind w:left="4316" w:hanging="297"/>
      </w:pPr>
      <w:rPr>
        <w:lang w:val="tr-TR" w:eastAsia="en-US" w:bidi="ar-SA"/>
      </w:rPr>
    </w:lvl>
    <w:lvl w:ilvl="5" w:tplc="937808D4">
      <w:numFmt w:val="bullet"/>
      <w:lvlText w:val="•"/>
      <w:lvlJc w:val="left"/>
      <w:pPr>
        <w:ind w:left="5160" w:hanging="297"/>
      </w:pPr>
      <w:rPr>
        <w:lang w:val="tr-TR" w:eastAsia="en-US" w:bidi="ar-SA"/>
      </w:rPr>
    </w:lvl>
    <w:lvl w:ilvl="6" w:tplc="F5C4FE70">
      <w:numFmt w:val="bullet"/>
      <w:lvlText w:val="•"/>
      <w:lvlJc w:val="left"/>
      <w:pPr>
        <w:ind w:left="6004" w:hanging="297"/>
      </w:pPr>
      <w:rPr>
        <w:lang w:val="tr-TR" w:eastAsia="en-US" w:bidi="ar-SA"/>
      </w:rPr>
    </w:lvl>
    <w:lvl w:ilvl="7" w:tplc="D05C1A28">
      <w:numFmt w:val="bullet"/>
      <w:lvlText w:val="•"/>
      <w:lvlJc w:val="left"/>
      <w:pPr>
        <w:ind w:left="6848" w:hanging="297"/>
      </w:pPr>
      <w:rPr>
        <w:lang w:val="tr-TR" w:eastAsia="en-US" w:bidi="ar-SA"/>
      </w:rPr>
    </w:lvl>
    <w:lvl w:ilvl="8" w:tplc="D3C0076C">
      <w:numFmt w:val="bullet"/>
      <w:lvlText w:val="•"/>
      <w:lvlJc w:val="left"/>
      <w:pPr>
        <w:ind w:left="7692" w:hanging="297"/>
      </w:pPr>
      <w:rPr>
        <w:lang w:val="tr-TR" w:eastAsia="en-US" w:bidi="ar-SA"/>
      </w:rPr>
    </w:lvl>
  </w:abstractNum>
  <w:abstractNum w:abstractNumId="18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5E6FEC"/>
    <w:multiLevelType w:val="hybridMultilevel"/>
    <w:tmpl w:val="A92A3E84"/>
    <w:lvl w:ilvl="0" w:tplc="87322E9E">
      <w:start w:val="1"/>
      <w:numFmt w:val="decimal"/>
      <w:lvlText w:val="%1."/>
      <w:lvlJc w:val="left"/>
      <w:pPr>
        <w:ind w:left="1173" w:hanging="4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641343"/>
    <w:multiLevelType w:val="hybridMultilevel"/>
    <w:tmpl w:val="8BFA6258"/>
    <w:lvl w:ilvl="0" w:tplc="66C2893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22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8721F"/>
    <w:multiLevelType w:val="hybridMultilevel"/>
    <w:tmpl w:val="98081450"/>
    <w:lvl w:ilvl="0" w:tplc="8D5EBF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7E0337"/>
    <w:multiLevelType w:val="hybridMultilevel"/>
    <w:tmpl w:val="FD24152A"/>
    <w:lvl w:ilvl="0" w:tplc="3174AF72">
      <w:start w:val="1"/>
      <w:numFmt w:val="upperLetter"/>
      <w:lvlText w:val="%1)"/>
      <w:lvlJc w:val="left"/>
      <w:pPr>
        <w:ind w:left="782" w:hanging="27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2"/>
        <w:szCs w:val="22"/>
        <w:lang w:val="tr-TR" w:eastAsia="en-US" w:bidi="ar-SA"/>
      </w:rPr>
    </w:lvl>
    <w:lvl w:ilvl="1" w:tplc="570032D4">
      <w:numFmt w:val="bullet"/>
      <w:lvlText w:val="•"/>
      <w:lvlJc w:val="left"/>
      <w:pPr>
        <w:ind w:left="1644" w:hanging="270"/>
      </w:pPr>
      <w:rPr>
        <w:rFonts w:hint="default"/>
        <w:lang w:val="tr-TR" w:eastAsia="en-US" w:bidi="ar-SA"/>
      </w:rPr>
    </w:lvl>
    <w:lvl w:ilvl="2" w:tplc="7AA0C294">
      <w:numFmt w:val="bullet"/>
      <w:lvlText w:val="•"/>
      <w:lvlJc w:val="left"/>
      <w:pPr>
        <w:ind w:left="2508" w:hanging="270"/>
      </w:pPr>
      <w:rPr>
        <w:rFonts w:hint="default"/>
        <w:lang w:val="tr-TR" w:eastAsia="en-US" w:bidi="ar-SA"/>
      </w:rPr>
    </w:lvl>
    <w:lvl w:ilvl="3" w:tplc="22A443B2">
      <w:numFmt w:val="bullet"/>
      <w:lvlText w:val="•"/>
      <w:lvlJc w:val="left"/>
      <w:pPr>
        <w:ind w:left="3372" w:hanging="270"/>
      </w:pPr>
      <w:rPr>
        <w:rFonts w:hint="default"/>
        <w:lang w:val="tr-TR" w:eastAsia="en-US" w:bidi="ar-SA"/>
      </w:rPr>
    </w:lvl>
    <w:lvl w:ilvl="4" w:tplc="5CBC0D7C">
      <w:numFmt w:val="bullet"/>
      <w:lvlText w:val="•"/>
      <w:lvlJc w:val="left"/>
      <w:pPr>
        <w:ind w:left="4236" w:hanging="270"/>
      </w:pPr>
      <w:rPr>
        <w:rFonts w:hint="default"/>
        <w:lang w:val="tr-TR" w:eastAsia="en-US" w:bidi="ar-SA"/>
      </w:rPr>
    </w:lvl>
    <w:lvl w:ilvl="5" w:tplc="C850517A">
      <w:numFmt w:val="bullet"/>
      <w:lvlText w:val="•"/>
      <w:lvlJc w:val="left"/>
      <w:pPr>
        <w:ind w:left="5100" w:hanging="270"/>
      </w:pPr>
      <w:rPr>
        <w:rFonts w:hint="default"/>
        <w:lang w:val="tr-TR" w:eastAsia="en-US" w:bidi="ar-SA"/>
      </w:rPr>
    </w:lvl>
    <w:lvl w:ilvl="6" w:tplc="1CB0F466">
      <w:numFmt w:val="bullet"/>
      <w:lvlText w:val="•"/>
      <w:lvlJc w:val="left"/>
      <w:pPr>
        <w:ind w:left="5964" w:hanging="270"/>
      </w:pPr>
      <w:rPr>
        <w:rFonts w:hint="default"/>
        <w:lang w:val="tr-TR" w:eastAsia="en-US" w:bidi="ar-SA"/>
      </w:rPr>
    </w:lvl>
    <w:lvl w:ilvl="7" w:tplc="77CEB506">
      <w:numFmt w:val="bullet"/>
      <w:lvlText w:val="•"/>
      <w:lvlJc w:val="left"/>
      <w:pPr>
        <w:ind w:left="6828" w:hanging="270"/>
      </w:pPr>
      <w:rPr>
        <w:rFonts w:hint="default"/>
        <w:lang w:val="tr-TR" w:eastAsia="en-US" w:bidi="ar-SA"/>
      </w:rPr>
    </w:lvl>
    <w:lvl w:ilvl="8" w:tplc="5E265F42">
      <w:numFmt w:val="bullet"/>
      <w:lvlText w:val="•"/>
      <w:lvlJc w:val="left"/>
      <w:pPr>
        <w:ind w:left="7692" w:hanging="270"/>
      </w:pPr>
      <w:rPr>
        <w:rFonts w:hint="default"/>
        <w:lang w:val="tr-TR" w:eastAsia="en-US" w:bidi="ar-SA"/>
      </w:rPr>
    </w:lvl>
  </w:abstractNum>
  <w:abstractNum w:abstractNumId="26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7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4"/>
  </w:num>
  <w:num w:numId="4">
    <w:abstractNumId w:val="4"/>
  </w:num>
  <w:num w:numId="5">
    <w:abstractNumId w:val="5"/>
  </w:num>
  <w:num w:numId="6">
    <w:abstractNumId w:val="21"/>
  </w:num>
  <w:num w:numId="7">
    <w:abstractNumId w:val="26"/>
  </w:num>
  <w:num w:numId="8">
    <w:abstractNumId w:val="23"/>
  </w:num>
  <w:num w:numId="9">
    <w:abstractNumId w:val="18"/>
  </w:num>
  <w:num w:numId="10">
    <w:abstractNumId w:val="3"/>
  </w:num>
  <w:num w:numId="11">
    <w:abstractNumId w:val="22"/>
  </w:num>
  <w:num w:numId="12">
    <w:abstractNumId w:val="1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6"/>
  </w:num>
  <w:num w:numId="18">
    <w:abstractNumId w:val="1"/>
  </w:num>
  <w:num w:numId="19">
    <w:abstractNumId w:val="24"/>
  </w:num>
  <w:num w:numId="20">
    <w:abstractNumId w:val="2"/>
  </w:num>
  <w:num w:numId="21">
    <w:abstractNumId w:val="10"/>
  </w:num>
  <w:num w:numId="22">
    <w:abstractNumId w:val="17"/>
  </w:num>
  <w:num w:numId="23">
    <w:abstractNumId w:val="13"/>
  </w:num>
  <w:num w:numId="24">
    <w:abstractNumId w:val="2"/>
  </w:num>
  <w:num w:numId="25">
    <w:abstractNumId w:val="11"/>
  </w:num>
  <w:num w:numId="26">
    <w:abstractNumId w:val="0"/>
  </w:num>
  <w:num w:numId="27">
    <w:abstractNumId w:val="12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0007A4"/>
    <w:rsid w:val="00002D7E"/>
    <w:rsid w:val="00003C27"/>
    <w:rsid w:val="000130B3"/>
    <w:rsid w:val="00024E04"/>
    <w:rsid w:val="000307F3"/>
    <w:rsid w:val="00035E76"/>
    <w:rsid w:val="00046882"/>
    <w:rsid w:val="000614D7"/>
    <w:rsid w:val="00076AC0"/>
    <w:rsid w:val="00087627"/>
    <w:rsid w:val="00094FA6"/>
    <w:rsid w:val="000966ED"/>
    <w:rsid w:val="000A1EAC"/>
    <w:rsid w:val="000A3029"/>
    <w:rsid w:val="000A39CD"/>
    <w:rsid w:val="000B6B99"/>
    <w:rsid w:val="000C1588"/>
    <w:rsid w:val="000C3E43"/>
    <w:rsid w:val="000C5424"/>
    <w:rsid w:val="000F7B59"/>
    <w:rsid w:val="00104C1B"/>
    <w:rsid w:val="00113C1D"/>
    <w:rsid w:val="00121BD3"/>
    <w:rsid w:val="001257F6"/>
    <w:rsid w:val="00131D2B"/>
    <w:rsid w:val="00135913"/>
    <w:rsid w:val="00142D00"/>
    <w:rsid w:val="001561CD"/>
    <w:rsid w:val="00156718"/>
    <w:rsid w:val="0015693D"/>
    <w:rsid w:val="00162109"/>
    <w:rsid w:val="001660EF"/>
    <w:rsid w:val="00170D68"/>
    <w:rsid w:val="00172DC3"/>
    <w:rsid w:val="00185404"/>
    <w:rsid w:val="00185DBF"/>
    <w:rsid w:val="00187AA1"/>
    <w:rsid w:val="001971E5"/>
    <w:rsid w:val="001A2E11"/>
    <w:rsid w:val="001B0D38"/>
    <w:rsid w:val="001B2238"/>
    <w:rsid w:val="001B70C4"/>
    <w:rsid w:val="001C2B81"/>
    <w:rsid w:val="001E3F01"/>
    <w:rsid w:val="001E79AD"/>
    <w:rsid w:val="00210511"/>
    <w:rsid w:val="002119C9"/>
    <w:rsid w:val="00212F35"/>
    <w:rsid w:val="0022493D"/>
    <w:rsid w:val="002344BB"/>
    <w:rsid w:val="00246B51"/>
    <w:rsid w:val="00250E77"/>
    <w:rsid w:val="002568A9"/>
    <w:rsid w:val="002568F5"/>
    <w:rsid w:val="0028207C"/>
    <w:rsid w:val="002841BB"/>
    <w:rsid w:val="00290D19"/>
    <w:rsid w:val="0029751F"/>
    <w:rsid w:val="002A4DF4"/>
    <w:rsid w:val="002A57E9"/>
    <w:rsid w:val="002B0415"/>
    <w:rsid w:val="002B3CE1"/>
    <w:rsid w:val="002C1867"/>
    <w:rsid w:val="002C69EF"/>
    <w:rsid w:val="002D4D04"/>
    <w:rsid w:val="002D7B83"/>
    <w:rsid w:val="002E795F"/>
    <w:rsid w:val="002F22CB"/>
    <w:rsid w:val="002F49DF"/>
    <w:rsid w:val="002F7C6F"/>
    <w:rsid w:val="00316C5E"/>
    <w:rsid w:val="00336886"/>
    <w:rsid w:val="0034081E"/>
    <w:rsid w:val="003443CE"/>
    <w:rsid w:val="003479D5"/>
    <w:rsid w:val="003519CE"/>
    <w:rsid w:val="00351B02"/>
    <w:rsid w:val="0035497D"/>
    <w:rsid w:val="00355A5B"/>
    <w:rsid w:val="003565C8"/>
    <w:rsid w:val="003577EB"/>
    <w:rsid w:val="00383968"/>
    <w:rsid w:val="003911C0"/>
    <w:rsid w:val="00396B41"/>
    <w:rsid w:val="003C42F0"/>
    <w:rsid w:val="003C4D2B"/>
    <w:rsid w:val="003C51F5"/>
    <w:rsid w:val="003D1257"/>
    <w:rsid w:val="003D1469"/>
    <w:rsid w:val="003D68B5"/>
    <w:rsid w:val="003E2ED9"/>
    <w:rsid w:val="003F3E43"/>
    <w:rsid w:val="00441228"/>
    <w:rsid w:val="00441CA2"/>
    <w:rsid w:val="00453C03"/>
    <w:rsid w:val="00462DDF"/>
    <w:rsid w:val="004656ED"/>
    <w:rsid w:val="004944CA"/>
    <w:rsid w:val="004B3248"/>
    <w:rsid w:val="004B6330"/>
    <w:rsid w:val="004C4D06"/>
    <w:rsid w:val="004C6E40"/>
    <w:rsid w:val="004D232D"/>
    <w:rsid w:val="004E4F86"/>
    <w:rsid w:val="004E6DF4"/>
    <w:rsid w:val="004F1193"/>
    <w:rsid w:val="004F4B63"/>
    <w:rsid w:val="00502441"/>
    <w:rsid w:val="00506546"/>
    <w:rsid w:val="005108D8"/>
    <w:rsid w:val="0051343C"/>
    <w:rsid w:val="00530763"/>
    <w:rsid w:val="00531DB7"/>
    <w:rsid w:val="00567BE9"/>
    <w:rsid w:val="005817FE"/>
    <w:rsid w:val="00583722"/>
    <w:rsid w:val="005A6755"/>
    <w:rsid w:val="005B63DE"/>
    <w:rsid w:val="005C60E8"/>
    <w:rsid w:val="005C63BC"/>
    <w:rsid w:val="005C7627"/>
    <w:rsid w:val="005E4F56"/>
    <w:rsid w:val="005F46BE"/>
    <w:rsid w:val="005F68F6"/>
    <w:rsid w:val="0061198A"/>
    <w:rsid w:val="0061556E"/>
    <w:rsid w:val="00636A87"/>
    <w:rsid w:val="00643C9D"/>
    <w:rsid w:val="00645C74"/>
    <w:rsid w:val="00665F71"/>
    <w:rsid w:val="00686C9C"/>
    <w:rsid w:val="00692BDC"/>
    <w:rsid w:val="006A5909"/>
    <w:rsid w:val="006B39EC"/>
    <w:rsid w:val="006C441F"/>
    <w:rsid w:val="006E305A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35F48"/>
    <w:rsid w:val="007469A8"/>
    <w:rsid w:val="00752260"/>
    <w:rsid w:val="00784AE2"/>
    <w:rsid w:val="007A134F"/>
    <w:rsid w:val="007A3C43"/>
    <w:rsid w:val="007A69F1"/>
    <w:rsid w:val="007B021C"/>
    <w:rsid w:val="007C7C18"/>
    <w:rsid w:val="007D0607"/>
    <w:rsid w:val="007D7096"/>
    <w:rsid w:val="007F5998"/>
    <w:rsid w:val="007F7909"/>
    <w:rsid w:val="007F7EF5"/>
    <w:rsid w:val="00807F3E"/>
    <w:rsid w:val="00831AC0"/>
    <w:rsid w:val="00837770"/>
    <w:rsid w:val="00844CE2"/>
    <w:rsid w:val="0084797C"/>
    <w:rsid w:val="00855477"/>
    <w:rsid w:val="008561E5"/>
    <w:rsid w:val="0086029E"/>
    <w:rsid w:val="00862886"/>
    <w:rsid w:val="00873AC0"/>
    <w:rsid w:val="0088027C"/>
    <w:rsid w:val="00881869"/>
    <w:rsid w:val="00886100"/>
    <w:rsid w:val="008A19E3"/>
    <w:rsid w:val="008A77ED"/>
    <w:rsid w:val="008B1BE4"/>
    <w:rsid w:val="008E5EF5"/>
    <w:rsid w:val="008F062D"/>
    <w:rsid w:val="008F1743"/>
    <w:rsid w:val="00906411"/>
    <w:rsid w:val="00911C71"/>
    <w:rsid w:val="00922EA6"/>
    <w:rsid w:val="00931116"/>
    <w:rsid w:val="00937ECC"/>
    <w:rsid w:val="009412C5"/>
    <w:rsid w:val="00951D18"/>
    <w:rsid w:val="009566AD"/>
    <w:rsid w:val="00982DAB"/>
    <w:rsid w:val="009841FD"/>
    <w:rsid w:val="00985A45"/>
    <w:rsid w:val="009A2178"/>
    <w:rsid w:val="009B37D7"/>
    <w:rsid w:val="009D1BE9"/>
    <w:rsid w:val="009D4166"/>
    <w:rsid w:val="009E06DD"/>
    <w:rsid w:val="009E4145"/>
    <w:rsid w:val="009F1502"/>
    <w:rsid w:val="009F2A78"/>
    <w:rsid w:val="00A31049"/>
    <w:rsid w:val="00A47522"/>
    <w:rsid w:val="00A55834"/>
    <w:rsid w:val="00A57406"/>
    <w:rsid w:val="00A7584C"/>
    <w:rsid w:val="00AA3E3E"/>
    <w:rsid w:val="00AD581A"/>
    <w:rsid w:val="00AD5BD9"/>
    <w:rsid w:val="00AF097D"/>
    <w:rsid w:val="00AF4BB4"/>
    <w:rsid w:val="00B00C06"/>
    <w:rsid w:val="00B01B0B"/>
    <w:rsid w:val="00B0390B"/>
    <w:rsid w:val="00B03B37"/>
    <w:rsid w:val="00B12D84"/>
    <w:rsid w:val="00B27A43"/>
    <w:rsid w:val="00B27C73"/>
    <w:rsid w:val="00B3669B"/>
    <w:rsid w:val="00B451AE"/>
    <w:rsid w:val="00B55567"/>
    <w:rsid w:val="00B8003E"/>
    <w:rsid w:val="00B83059"/>
    <w:rsid w:val="00B845E2"/>
    <w:rsid w:val="00B96C1F"/>
    <w:rsid w:val="00BA110C"/>
    <w:rsid w:val="00BA3C11"/>
    <w:rsid w:val="00BC6CA2"/>
    <w:rsid w:val="00BE1184"/>
    <w:rsid w:val="00BE7CBB"/>
    <w:rsid w:val="00BF5175"/>
    <w:rsid w:val="00C035E7"/>
    <w:rsid w:val="00C03D5A"/>
    <w:rsid w:val="00C0432D"/>
    <w:rsid w:val="00C04A47"/>
    <w:rsid w:val="00C10B5C"/>
    <w:rsid w:val="00C16C4B"/>
    <w:rsid w:val="00C21297"/>
    <w:rsid w:val="00C25D7F"/>
    <w:rsid w:val="00C53D19"/>
    <w:rsid w:val="00C54206"/>
    <w:rsid w:val="00C57C84"/>
    <w:rsid w:val="00C67AA5"/>
    <w:rsid w:val="00C95EB2"/>
    <w:rsid w:val="00CA20B4"/>
    <w:rsid w:val="00CA2FD3"/>
    <w:rsid w:val="00CB519C"/>
    <w:rsid w:val="00CC1B8C"/>
    <w:rsid w:val="00CC4E5C"/>
    <w:rsid w:val="00CD4482"/>
    <w:rsid w:val="00CE0403"/>
    <w:rsid w:val="00CE3421"/>
    <w:rsid w:val="00CF2E7A"/>
    <w:rsid w:val="00CF410B"/>
    <w:rsid w:val="00D07E38"/>
    <w:rsid w:val="00D220EA"/>
    <w:rsid w:val="00D2249E"/>
    <w:rsid w:val="00D5786D"/>
    <w:rsid w:val="00D753BD"/>
    <w:rsid w:val="00D806C5"/>
    <w:rsid w:val="00D808BD"/>
    <w:rsid w:val="00D82BA2"/>
    <w:rsid w:val="00DA2341"/>
    <w:rsid w:val="00DA28C2"/>
    <w:rsid w:val="00DD0FBB"/>
    <w:rsid w:val="00DE3A35"/>
    <w:rsid w:val="00DE5B4B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0F82"/>
    <w:rsid w:val="00EC3AF4"/>
    <w:rsid w:val="00EC7F85"/>
    <w:rsid w:val="00ED0D2D"/>
    <w:rsid w:val="00F129DE"/>
    <w:rsid w:val="00F24534"/>
    <w:rsid w:val="00F26C65"/>
    <w:rsid w:val="00F40B57"/>
    <w:rsid w:val="00F83E97"/>
    <w:rsid w:val="00FA1041"/>
    <w:rsid w:val="00FD2B2F"/>
    <w:rsid w:val="00FD3D06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1A5D0-90C0-4995-84D3-4D4F9E2B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paragraph" w:styleId="Balk1">
    <w:name w:val="heading 1"/>
    <w:basedOn w:val="Normal"/>
    <w:link w:val="Balk1Char"/>
    <w:uiPriority w:val="1"/>
    <w:qFormat/>
    <w:rsid w:val="00B55567"/>
    <w:pPr>
      <w:widowControl w:val="0"/>
      <w:autoSpaceDE w:val="0"/>
      <w:autoSpaceDN w:val="0"/>
      <w:spacing w:before="57" w:after="0" w:line="240" w:lineRule="auto"/>
      <w:ind w:left="773" w:hanging="35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rsid w:val="00C67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C67A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B5556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B0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urlar.net/arama/anahtar/default.aspx?Search=d%FC%F0%F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murlar.net/arama/anahtar/default.aspx?Search=d%FC%F0%F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murlar.net/arama/anahtar/default.aspx?Search=d%FC%F0%FC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37</cp:revision>
  <cp:lastPrinted>2020-06-13T13:00:00Z</cp:lastPrinted>
  <dcterms:created xsi:type="dcterms:W3CDTF">2020-06-05T21:03:00Z</dcterms:created>
  <dcterms:modified xsi:type="dcterms:W3CDTF">2020-06-24T12:47:00Z</dcterms:modified>
</cp:coreProperties>
</file>