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8" w:rsidRPr="005817FE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817FE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EA4AF8" w:rsidRPr="005817FE" w:rsidRDefault="00EA4AF8" w:rsidP="00EA4AF8">
      <w:pPr>
        <w:pStyle w:val="GvdeMetni"/>
        <w:rPr>
          <w:color w:val="000000"/>
          <w:szCs w:val="24"/>
        </w:rPr>
      </w:pPr>
    </w:p>
    <w:p w:rsidR="00EA4AF8" w:rsidRPr="005817FE" w:rsidRDefault="00D753BD" w:rsidP="00D753BD">
      <w:pPr>
        <w:pStyle w:val="GvdeMetni"/>
        <w:rPr>
          <w:color w:val="000000"/>
          <w:szCs w:val="24"/>
        </w:rPr>
      </w:pPr>
      <w:r w:rsidRPr="005817FE">
        <w:rPr>
          <w:color w:val="000000"/>
          <w:szCs w:val="24"/>
        </w:rPr>
        <w:t xml:space="preserve">          </w:t>
      </w:r>
      <w:r w:rsidR="00EA4AF8" w:rsidRPr="005817FE">
        <w:rPr>
          <w:color w:val="000000"/>
          <w:szCs w:val="24"/>
        </w:rPr>
        <w:t xml:space="preserve">İl Umumi Hıfzıssıhha Kurulu </w:t>
      </w:r>
      <w:r w:rsidR="003E2ED9" w:rsidRPr="005817FE">
        <w:rPr>
          <w:color w:val="000000"/>
          <w:szCs w:val="24"/>
        </w:rPr>
        <w:t>Vali</w:t>
      </w:r>
      <w:r w:rsidR="00DA28C2" w:rsidRPr="005817FE">
        <w:rPr>
          <w:color w:val="000000"/>
          <w:szCs w:val="24"/>
        </w:rPr>
        <w:t>miz Sayın Özdemir ÇAKACAK</w:t>
      </w:r>
      <w:r w:rsidR="003E2ED9" w:rsidRPr="005817FE">
        <w:rPr>
          <w:color w:val="000000"/>
          <w:szCs w:val="24"/>
        </w:rPr>
        <w:t xml:space="preserve"> başkanlığında </w:t>
      </w:r>
      <w:r w:rsidR="00EA4AF8" w:rsidRPr="005817FE">
        <w:rPr>
          <w:color w:val="000000"/>
          <w:szCs w:val="24"/>
        </w:rPr>
        <w:t>Vilayet Toplantı Salonunda toplanarak aşağıdaki kararları almıştır.</w:t>
      </w: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817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764C7A" w:rsidRDefault="00764C7A" w:rsidP="00417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C7A" w:rsidRPr="007922AA" w:rsidRDefault="00764C7A" w:rsidP="007922AA">
      <w:pPr>
        <w:pStyle w:val="Gvdemetni1"/>
        <w:shd w:val="clear" w:color="auto" w:fill="auto"/>
        <w:spacing w:after="120" w:line="240" w:lineRule="auto"/>
        <w:ind w:left="20" w:right="20" w:firstLine="700"/>
        <w:jc w:val="both"/>
        <w:rPr>
          <w:sz w:val="24"/>
          <w:szCs w:val="24"/>
        </w:rPr>
      </w:pPr>
      <w:r w:rsidRPr="007922AA">
        <w:rPr>
          <w:sz w:val="24"/>
          <w:szCs w:val="24"/>
        </w:rPr>
        <w:t>        </w:t>
      </w:r>
      <w:proofErr w:type="spellStart"/>
      <w:r w:rsidR="007922AA" w:rsidRPr="007922AA">
        <w:rPr>
          <w:sz w:val="24"/>
          <w:szCs w:val="24"/>
        </w:rPr>
        <w:t>Koronavirüs</w:t>
      </w:r>
      <w:proofErr w:type="spellEnd"/>
      <w:r w:rsidR="007922AA" w:rsidRPr="007922AA">
        <w:rPr>
          <w:sz w:val="24"/>
          <w:szCs w:val="24"/>
        </w:rPr>
        <w:t xml:space="preserve"> (COVID-19) salgınının görüldüğü andan itibaren, Sağlık Bakanlı</w:t>
      </w:r>
      <w:r w:rsidR="00104E34">
        <w:rPr>
          <w:sz w:val="24"/>
          <w:szCs w:val="24"/>
        </w:rPr>
        <w:t xml:space="preserve">ğı ve Bilim Kurulunun önerileri </w:t>
      </w:r>
      <w:r w:rsidR="007922AA" w:rsidRPr="007922AA">
        <w:rPr>
          <w:sz w:val="24"/>
          <w:szCs w:val="24"/>
        </w:rPr>
        <w:t xml:space="preserve">doğrultusunda; salgının/bulaşın toplum sağlığı ve kamu düzeni açısından oluşturduğu riski yönetme, sosyal </w:t>
      </w:r>
      <w:proofErr w:type="gramStart"/>
      <w:r w:rsidR="007922AA" w:rsidRPr="007922AA">
        <w:rPr>
          <w:sz w:val="24"/>
          <w:szCs w:val="24"/>
        </w:rPr>
        <w:t>izolasyonu</w:t>
      </w:r>
      <w:proofErr w:type="gramEnd"/>
      <w:r w:rsidR="007922AA" w:rsidRPr="007922AA">
        <w:rPr>
          <w:sz w:val="24"/>
          <w:szCs w:val="24"/>
        </w:rPr>
        <w:t xml:space="preserve"> temin, sosyal mesafeyi koruma ve yayılım hızını kontrol altında tutma adına birçok tedbir kararı alınarak hayata geçirilmiştir.</w:t>
      </w:r>
    </w:p>
    <w:p w:rsidR="007922AA" w:rsidRPr="007922AA" w:rsidRDefault="007922AA" w:rsidP="007922AA">
      <w:pPr>
        <w:pStyle w:val="Gvdemetni1"/>
        <w:shd w:val="clear" w:color="auto" w:fill="auto"/>
        <w:spacing w:after="120" w:line="240" w:lineRule="auto"/>
        <w:ind w:left="20" w:right="20" w:firstLine="700"/>
        <w:jc w:val="both"/>
        <w:rPr>
          <w:sz w:val="24"/>
          <w:szCs w:val="24"/>
        </w:rPr>
      </w:pPr>
      <w:r w:rsidRPr="007922AA">
        <w:rPr>
          <w:sz w:val="24"/>
          <w:szCs w:val="24"/>
        </w:rPr>
        <w:t>        </w:t>
      </w:r>
      <w:proofErr w:type="spellStart"/>
      <w:r w:rsidRPr="007922AA">
        <w:rPr>
          <w:sz w:val="24"/>
          <w:szCs w:val="24"/>
        </w:rPr>
        <w:t>Koronavirüs</w:t>
      </w:r>
      <w:proofErr w:type="spellEnd"/>
      <w:r w:rsidRPr="007922AA">
        <w:rPr>
          <w:sz w:val="24"/>
          <w:szCs w:val="24"/>
        </w:rPr>
        <w:t xml:space="preserve"> (COVID-19) salgınının bulaşın yayılım hızının azaltılması için aşağıdaki ek tedbirlerin alınmasına gerek duyulmuştur; </w:t>
      </w:r>
    </w:p>
    <w:p w:rsidR="007922AA" w:rsidRDefault="007922AA" w:rsidP="007922AA">
      <w:pPr>
        <w:pStyle w:val="Gvdemetni1"/>
        <w:shd w:val="clear" w:color="auto" w:fill="auto"/>
        <w:spacing w:after="120" w:line="240" w:lineRule="auto"/>
        <w:ind w:left="20" w:right="20" w:firstLine="700"/>
        <w:jc w:val="both"/>
        <w:rPr>
          <w:sz w:val="24"/>
          <w:szCs w:val="24"/>
        </w:rPr>
      </w:pPr>
    </w:p>
    <w:p w:rsidR="00C503A4" w:rsidRPr="000111FA" w:rsidRDefault="0041755A" w:rsidP="00C503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7922AA">
        <w:rPr>
          <w:rFonts w:ascii="Times New Roman" w:hAnsi="Times New Roman" w:cs="Times New Roman"/>
          <w:sz w:val="24"/>
          <w:szCs w:val="24"/>
        </w:rPr>
        <w:t>Bu kapsamda</w:t>
      </w:r>
      <w:r w:rsidR="00C503A4" w:rsidRPr="000111FA">
        <w:rPr>
          <w:rFonts w:ascii="Times New Roman" w:hAnsi="Times New Roman" w:cs="Times New Roman"/>
          <w:sz w:val="24"/>
          <w:szCs w:val="24"/>
        </w:rPr>
        <w:t>;</w:t>
      </w:r>
    </w:p>
    <w:p w:rsidR="007922AA" w:rsidRDefault="007922AA" w:rsidP="007922AA">
      <w:pPr>
        <w:pStyle w:val="Gvdemetni1"/>
        <w:numPr>
          <w:ilvl w:val="0"/>
          <w:numId w:val="12"/>
        </w:numPr>
        <w:shd w:val="clear" w:color="auto" w:fill="auto"/>
        <w:spacing w:after="120" w:line="240" w:lineRule="auto"/>
        <w:ind w:left="0" w:right="20" w:firstLine="495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10.04.2020 tarihi saat 2</w:t>
      </w:r>
      <w:r>
        <w:rPr>
          <w:sz w:val="24"/>
          <w:szCs w:val="24"/>
        </w:rPr>
        <w:t>3:59'da</w:t>
      </w:r>
      <w:r w:rsidRPr="00451261">
        <w:rPr>
          <w:sz w:val="24"/>
          <w:szCs w:val="24"/>
        </w:rPr>
        <w:t>n 12.04.2020 tarihi saat 2</w:t>
      </w:r>
      <w:r>
        <w:rPr>
          <w:sz w:val="24"/>
          <w:szCs w:val="24"/>
        </w:rPr>
        <w:t>3</w:t>
      </w:r>
      <w:r w:rsidRPr="00451261">
        <w:rPr>
          <w:sz w:val="24"/>
          <w:szCs w:val="24"/>
        </w:rPr>
        <w:t>:</w:t>
      </w:r>
      <w:r>
        <w:rPr>
          <w:sz w:val="24"/>
          <w:szCs w:val="24"/>
        </w:rPr>
        <w:t>59 arasında aşağıda belirtilen</w:t>
      </w:r>
      <w:r w:rsidRPr="00451261">
        <w:rPr>
          <w:sz w:val="24"/>
          <w:szCs w:val="24"/>
        </w:rPr>
        <w:t xml:space="preserve"> istisnalar hariç olmak üzere </w:t>
      </w:r>
      <w:r w:rsidRPr="007922AA">
        <w:rPr>
          <w:rStyle w:val="GvdemetniKaln"/>
          <w:b w:val="0"/>
          <w:sz w:val="24"/>
          <w:szCs w:val="24"/>
        </w:rPr>
        <w:t>il</w:t>
      </w:r>
      <w:r w:rsidR="00104E34">
        <w:rPr>
          <w:rStyle w:val="GvdemetniKaln"/>
          <w:b w:val="0"/>
          <w:sz w:val="24"/>
          <w:szCs w:val="24"/>
        </w:rPr>
        <w:t xml:space="preserve">imiz sınırları </w:t>
      </w:r>
      <w:r w:rsidRPr="007922AA">
        <w:rPr>
          <w:rStyle w:val="GvdemetniKaln"/>
          <w:b w:val="0"/>
          <w:sz w:val="24"/>
          <w:szCs w:val="24"/>
        </w:rPr>
        <w:t xml:space="preserve">içerisinde bulunan tüm vatandaşlarımızın </w:t>
      </w:r>
      <w:r w:rsidRPr="007922AA">
        <w:rPr>
          <w:b/>
          <w:sz w:val="24"/>
          <w:szCs w:val="24"/>
        </w:rPr>
        <w:t>so</w:t>
      </w:r>
      <w:r>
        <w:rPr>
          <w:sz w:val="24"/>
          <w:szCs w:val="24"/>
        </w:rPr>
        <w:t>kağa çıkmalarının yasaklanmasına,</w:t>
      </w:r>
    </w:p>
    <w:p w:rsidR="007922AA" w:rsidRDefault="007922AA" w:rsidP="007922AA">
      <w:pPr>
        <w:pStyle w:val="Gvdemetni1"/>
        <w:shd w:val="clear" w:color="auto" w:fill="auto"/>
        <w:spacing w:after="120" w:line="240" w:lineRule="auto"/>
        <w:ind w:left="855" w:right="20"/>
        <w:jc w:val="both"/>
        <w:rPr>
          <w:sz w:val="24"/>
          <w:szCs w:val="24"/>
        </w:rPr>
      </w:pPr>
    </w:p>
    <w:p w:rsidR="007922AA" w:rsidRPr="007922AA" w:rsidRDefault="007922AA" w:rsidP="007922AA">
      <w:pPr>
        <w:pStyle w:val="Gvdemetni1"/>
        <w:numPr>
          <w:ilvl w:val="0"/>
          <w:numId w:val="12"/>
        </w:numPr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7922AA">
        <w:rPr>
          <w:b/>
          <w:sz w:val="24"/>
          <w:szCs w:val="24"/>
        </w:rPr>
        <w:t>AÇIK OLACAK İŞYERİ, İŞLETME VE KURUMLAR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Ekmek üretiminin yapıldığı fırın ve/veya unlu mamul ruhsatlı işyerleri, 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Tüm sağlık ürünleri ve tıbbi malzemelerin (tıbbi maske </w:t>
      </w:r>
      <w:proofErr w:type="gramStart"/>
      <w:r w:rsidRPr="00451261">
        <w:rPr>
          <w:sz w:val="24"/>
          <w:szCs w:val="24"/>
        </w:rPr>
        <w:t>dahil</w:t>
      </w:r>
      <w:proofErr w:type="gramEnd"/>
      <w:r w:rsidRPr="00451261">
        <w:rPr>
          <w:sz w:val="24"/>
          <w:szCs w:val="24"/>
        </w:rPr>
        <w:t>)  üretiminin yapıldığı işyerleri,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Kamu ve özel sağlık kurum ve kuruluşları, eczaneler,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Zorunlu kamu hizmetlerinin sürdürülmesi için gerekli kamu kurum ve kuruluşları</w:t>
      </w:r>
      <w:r>
        <w:rPr>
          <w:sz w:val="24"/>
          <w:szCs w:val="24"/>
        </w:rPr>
        <w:t xml:space="preserve"> (huzurevi, yaşlı bakım evi, </w:t>
      </w:r>
      <w:proofErr w:type="gramStart"/>
      <w:r>
        <w:rPr>
          <w:sz w:val="24"/>
          <w:szCs w:val="24"/>
        </w:rPr>
        <w:t>rehabilitasyon</w:t>
      </w:r>
      <w:proofErr w:type="gramEnd"/>
      <w:r>
        <w:rPr>
          <w:sz w:val="24"/>
          <w:szCs w:val="24"/>
        </w:rPr>
        <w:t xml:space="preserve"> merkezleri, acil çağrı merkezleri</w:t>
      </w:r>
      <w:r w:rsidR="0032688A">
        <w:rPr>
          <w:sz w:val="24"/>
          <w:szCs w:val="24"/>
        </w:rPr>
        <w:t>, vefa sosyal destek birimleri</w:t>
      </w:r>
      <w:r>
        <w:rPr>
          <w:sz w:val="24"/>
          <w:szCs w:val="24"/>
        </w:rPr>
        <w:t xml:space="preserve"> vb.)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Her bir 50.000 nüfusa bir a</w:t>
      </w:r>
      <w:r w:rsidR="00A30000">
        <w:rPr>
          <w:sz w:val="24"/>
          <w:szCs w:val="24"/>
        </w:rPr>
        <w:t xml:space="preserve">det olmak üzere göre valiliğimiz ve </w:t>
      </w:r>
      <w:r w:rsidRPr="00451261">
        <w:rPr>
          <w:sz w:val="24"/>
          <w:szCs w:val="24"/>
        </w:rPr>
        <w:t>kaymakamlıklar tarafından belirlenecek akaryakıt istasyonu ve veteriner klinikleri,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 Doğalgaz, elektrik, petrol sektöründe stratejik olarak faaliyet yürüten büyük tesis ve işletmeler (</w:t>
      </w:r>
      <w:proofErr w:type="spellStart"/>
      <w:r w:rsidRPr="00451261">
        <w:rPr>
          <w:sz w:val="24"/>
          <w:szCs w:val="24"/>
        </w:rPr>
        <w:t>Tüpraş</w:t>
      </w:r>
      <w:proofErr w:type="spellEnd"/>
      <w:r w:rsidRPr="00451261">
        <w:rPr>
          <w:sz w:val="24"/>
          <w:szCs w:val="24"/>
        </w:rPr>
        <w:t>, termik ve doğalgaz çevrim santralleri gibi)</w:t>
      </w:r>
    </w:p>
    <w:p w:rsidR="007922AA" w:rsidRPr="00451261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PTT, Kargolar </w:t>
      </w:r>
      <w:proofErr w:type="spellStart"/>
      <w:r w:rsidRPr="00451261">
        <w:rPr>
          <w:sz w:val="24"/>
          <w:szCs w:val="24"/>
        </w:rPr>
        <w:t>vb</w:t>
      </w:r>
      <w:proofErr w:type="spellEnd"/>
      <w:r w:rsidRPr="00451261">
        <w:rPr>
          <w:sz w:val="24"/>
          <w:szCs w:val="24"/>
        </w:rPr>
        <w:t xml:space="preserve"> dağıtım şirketleri,</w:t>
      </w:r>
    </w:p>
    <w:p w:rsidR="007922AA" w:rsidRDefault="007922AA" w:rsidP="007922AA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Hayvan barınak</w:t>
      </w:r>
      <w:r>
        <w:rPr>
          <w:sz w:val="24"/>
          <w:szCs w:val="24"/>
        </w:rPr>
        <w:t>, çiftlik</w:t>
      </w:r>
      <w:r w:rsidRPr="00451261">
        <w:rPr>
          <w:sz w:val="24"/>
          <w:szCs w:val="24"/>
        </w:rPr>
        <w:t xml:space="preserve"> ve bakım merkezleri,</w:t>
      </w:r>
    </w:p>
    <w:p w:rsidR="00AF72C7" w:rsidRDefault="00AF72C7" w:rsidP="00AF72C7">
      <w:pPr>
        <w:pStyle w:val="Gvdemetni1"/>
        <w:numPr>
          <w:ilvl w:val="0"/>
          <w:numId w:val="14"/>
        </w:numPr>
        <w:shd w:val="clear" w:color="auto" w:fill="auto"/>
        <w:spacing w:after="12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Oteller ve konaklama yerleri,</w:t>
      </w:r>
    </w:p>
    <w:p w:rsidR="007922AA" w:rsidRDefault="007922AA" w:rsidP="007922AA">
      <w:pPr>
        <w:pStyle w:val="Gvdemetni1"/>
        <w:shd w:val="clear" w:color="auto" w:fill="auto"/>
        <w:spacing w:after="120" w:line="240" w:lineRule="auto"/>
        <w:ind w:left="709" w:right="20"/>
        <w:jc w:val="both"/>
        <w:rPr>
          <w:sz w:val="24"/>
          <w:szCs w:val="24"/>
        </w:rPr>
      </w:pPr>
    </w:p>
    <w:p w:rsidR="007922AA" w:rsidRPr="007922AA" w:rsidRDefault="007922AA" w:rsidP="007922AA">
      <w:pPr>
        <w:pStyle w:val="Gvdemetni1"/>
        <w:numPr>
          <w:ilvl w:val="0"/>
          <w:numId w:val="12"/>
        </w:numPr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7922AA">
        <w:rPr>
          <w:b/>
          <w:sz w:val="24"/>
          <w:szCs w:val="24"/>
        </w:rPr>
        <w:t>İSTİSNA KAPSAMINDA OLAN VATANDAŞLAR</w:t>
      </w:r>
    </w:p>
    <w:p w:rsidR="007922AA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0000">
        <w:rPr>
          <w:sz w:val="24"/>
          <w:szCs w:val="24"/>
        </w:rPr>
        <w:t>.</w:t>
      </w:r>
      <w:r>
        <w:rPr>
          <w:sz w:val="24"/>
          <w:szCs w:val="24"/>
        </w:rPr>
        <w:t xml:space="preserve"> maddede</w:t>
      </w:r>
      <w:r w:rsidR="00A30000">
        <w:rPr>
          <w:sz w:val="24"/>
          <w:szCs w:val="24"/>
        </w:rPr>
        <w:t xml:space="preserve"> yer alan </w:t>
      </w:r>
      <w:r w:rsidRPr="00451261">
        <w:rPr>
          <w:sz w:val="24"/>
          <w:szCs w:val="24"/>
        </w:rPr>
        <w:t>Açık Olaca</w:t>
      </w:r>
      <w:r w:rsidR="00A30000">
        <w:rPr>
          <w:sz w:val="24"/>
          <w:szCs w:val="24"/>
        </w:rPr>
        <w:t>k İşyeri, İşletme ve Kurumlarda</w:t>
      </w:r>
      <w:r w:rsidRPr="00451261">
        <w:rPr>
          <w:sz w:val="24"/>
          <w:szCs w:val="24"/>
        </w:rPr>
        <w:t xml:space="preserve"> yö</w:t>
      </w:r>
      <w:r w:rsidR="00A30000">
        <w:rPr>
          <w:sz w:val="24"/>
          <w:szCs w:val="24"/>
        </w:rPr>
        <w:t>netici, görevli veya çalışanlar</w:t>
      </w:r>
      <w:r w:rsidRPr="00451261">
        <w:rPr>
          <w:sz w:val="24"/>
          <w:szCs w:val="24"/>
        </w:rPr>
        <w:t>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TBMM çalışanları,</w:t>
      </w:r>
    </w:p>
    <w:p w:rsidR="007922AA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Kamu düzeni ve güvenliğinin sağlanmasında görevli olanlar,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Acil çağrı merkezler</w:t>
      </w:r>
      <w:r w:rsidR="00A30000">
        <w:rPr>
          <w:sz w:val="24"/>
          <w:szCs w:val="24"/>
        </w:rPr>
        <w:t>i</w:t>
      </w:r>
      <w:r>
        <w:rPr>
          <w:sz w:val="24"/>
          <w:szCs w:val="24"/>
        </w:rPr>
        <w:t xml:space="preserve"> çalışanları,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Birinci derece yakınlarının cenaze defin işlemlerini gerçekleştirecek ve katılacak olanlar,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lastRenderedPageBreak/>
        <w:t>Elektrik, su, doğalgaz, telekomünikasyon vb</w:t>
      </w:r>
      <w:r>
        <w:rPr>
          <w:sz w:val="24"/>
          <w:szCs w:val="24"/>
        </w:rPr>
        <w:t>.</w:t>
      </w:r>
      <w:r w:rsidRPr="00451261">
        <w:rPr>
          <w:sz w:val="24"/>
          <w:szCs w:val="24"/>
        </w:rPr>
        <w:t xml:space="preserve"> kesintiye uğramaması gereken tedarik sistemlerinin sürdürülmesi ve arızalarının giderilmesinde görevli olanlar,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Ürün ve/veya malzemelerin naklinde lojistiğinde yurt içi ve dışı taşımacılık kapsamında görevli olanlar,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>Gazete, radyo ve televizyon kuruluşlarında görevli olanlar,</w:t>
      </w:r>
    </w:p>
    <w:p w:rsidR="007922AA" w:rsidRPr="00451261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451261">
        <w:rPr>
          <w:sz w:val="24"/>
          <w:szCs w:val="24"/>
        </w:rPr>
        <w:t xml:space="preserve">Yaşlı bakımevi, huzurevi, </w:t>
      </w:r>
      <w:proofErr w:type="gramStart"/>
      <w:r w:rsidRPr="00451261">
        <w:rPr>
          <w:sz w:val="24"/>
          <w:szCs w:val="24"/>
        </w:rPr>
        <w:t>rehabilitasyon</w:t>
      </w:r>
      <w:proofErr w:type="gramEnd"/>
      <w:r w:rsidRPr="00451261">
        <w:rPr>
          <w:sz w:val="24"/>
          <w:szCs w:val="24"/>
        </w:rPr>
        <w:t xml:space="preserve"> merkezleri, çocuk evleri vb. sosyal koruma/b</w:t>
      </w:r>
      <w:r w:rsidR="00A30000">
        <w:rPr>
          <w:sz w:val="24"/>
          <w:szCs w:val="24"/>
        </w:rPr>
        <w:t>akım merkezleri çalışanlar</w:t>
      </w:r>
      <w:r w:rsidRPr="00451261">
        <w:rPr>
          <w:sz w:val="24"/>
          <w:szCs w:val="24"/>
        </w:rPr>
        <w:t>,</w:t>
      </w:r>
    </w:p>
    <w:p w:rsidR="007922AA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PTT, </w:t>
      </w:r>
      <w:r w:rsidRPr="00451261">
        <w:rPr>
          <w:sz w:val="24"/>
          <w:szCs w:val="24"/>
        </w:rPr>
        <w:t>kargo</w:t>
      </w:r>
      <w:r>
        <w:rPr>
          <w:sz w:val="24"/>
          <w:szCs w:val="24"/>
        </w:rPr>
        <w:t xml:space="preserve"> ve su </w:t>
      </w:r>
      <w:r w:rsidRPr="00451261">
        <w:rPr>
          <w:sz w:val="24"/>
          <w:szCs w:val="24"/>
        </w:rPr>
        <w:t>dağıtım şirketi çalışanları,</w:t>
      </w:r>
    </w:p>
    <w:p w:rsidR="00AF72C7" w:rsidRDefault="00AF72C7" w:rsidP="00AF72C7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Demir-çelik ve cam sektörü vb. sektörlerde faaliyet yürüten işyerlerinin, fırın, soğuk hava depoları gibi çalışması zorunlu bulunan bölümlerinde görevli olanlar,</w:t>
      </w:r>
    </w:p>
    <w:p w:rsidR="007922AA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Bozulma riski bulunan tarım ve hayvancılık ürünlerinin </w:t>
      </w:r>
      <w:proofErr w:type="spellStart"/>
      <w:r>
        <w:rPr>
          <w:sz w:val="24"/>
          <w:szCs w:val="24"/>
        </w:rPr>
        <w:t>hasatında</w:t>
      </w:r>
      <w:proofErr w:type="spellEnd"/>
      <w:r>
        <w:rPr>
          <w:sz w:val="24"/>
          <w:szCs w:val="24"/>
        </w:rPr>
        <w:t xml:space="preserve"> çalışacaklar,</w:t>
      </w:r>
    </w:p>
    <w:p w:rsidR="007922AA" w:rsidRPr="005E60C3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Fırınlarda üretilen</w:t>
      </w:r>
      <w:r w:rsidRPr="002A6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ekmeğin </w:t>
      </w:r>
      <w:r w:rsidRPr="002A6FFC">
        <w:rPr>
          <w:sz w:val="24"/>
          <w:szCs w:val="24"/>
        </w:rPr>
        <w:t>dağıtımında gör</w:t>
      </w:r>
      <w:r>
        <w:rPr>
          <w:sz w:val="24"/>
          <w:szCs w:val="24"/>
        </w:rPr>
        <w:t>evli olan araçlar ve çalışanlar</w:t>
      </w:r>
      <w:r w:rsidRPr="002A6FFC">
        <w:rPr>
          <w:sz w:val="24"/>
          <w:szCs w:val="24"/>
        </w:rPr>
        <w:t>,</w:t>
      </w:r>
    </w:p>
    <w:p w:rsidR="007922AA" w:rsidRDefault="007922AA" w:rsidP="007922AA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Kızılay koordinesinde kan ve plazma bağışı için randevusu olanlar,</w:t>
      </w:r>
    </w:p>
    <w:p w:rsidR="00AF72C7" w:rsidRDefault="00AF72C7" w:rsidP="00AF72C7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Oteller ve konaklama yerlerinde mevcut konaklayanların ihtiyaçlarını karşılayacak çalışanlar,</w:t>
      </w:r>
    </w:p>
    <w:p w:rsidR="00AF72C7" w:rsidRPr="00AF72C7" w:rsidRDefault="00AF72C7" w:rsidP="00AF72C7">
      <w:pPr>
        <w:pStyle w:val="Gvdemetni1"/>
        <w:numPr>
          <w:ilvl w:val="0"/>
          <w:numId w:val="13"/>
        </w:numPr>
        <w:shd w:val="clear" w:color="auto" w:fill="auto"/>
        <w:spacing w:after="120" w:line="240" w:lineRule="auto"/>
        <w:ind w:left="0" w:right="20" w:firstLine="720"/>
        <w:jc w:val="both"/>
        <w:rPr>
          <w:sz w:val="24"/>
          <w:szCs w:val="24"/>
        </w:rPr>
      </w:pPr>
      <w:r w:rsidRPr="00AF72C7">
        <w:rPr>
          <w:sz w:val="24"/>
          <w:szCs w:val="24"/>
        </w:rPr>
        <w:t>Yurt, pansiyon, şantiye vb. toplu yerlerde kalanların ihtiyaç duyduğu temel ihtiyaçların karşılanmasında görevli olanların istisna tutulmalarına,</w:t>
      </w:r>
    </w:p>
    <w:p w:rsidR="00104E34" w:rsidRDefault="00104E34" w:rsidP="00104E34">
      <w:pPr>
        <w:pStyle w:val="Gvdemetni1"/>
        <w:numPr>
          <w:ilvl w:val="0"/>
          <w:numId w:val="12"/>
        </w:numPr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Daha önce</w:t>
      </w:r>
      <w:r w:rsidRPr="005E60C3">
        <w:rPr>
          <w:sz w:val="24"/>
          <w:szCs w:val="24"/>
        </w:rPr>
        <w:t xml:space="preserve"> </w:t>
      </w:r>
      <w:r>
        <w:rPr>
          <w:sz w:val="24"/>
          <w:szCs w:val="24"/>
        </w:rPr>
        <w:t>düzenlenmiş</w:t>
      </w:r>
      <w:r w:rsidRPr="005E60C3">
        <w:rPr>
          <w:sz w:val="24"/>
          <w:szCs w:val="24"/>
        </w:rPr>
        <w:t xml:space="preserve"> olan</w:t>
      </w:r>
      <w:r>
        <w:rPr>
          <w:sz w:val="24"/>
          <w:szCs w:val="24"/>
        </w:rPr>
        <w:t xml:space="preserve"> ve bu tarihlere denk gelen</w:t>
      </w:r>
      <w:r w:rsidRPr="005E60C3">
        <w:rPr>
          <w:sz w:val="24"/>
          <w:szCs w:val="24"/>
        </w:rPr>
        <w:t xml:space="preserve"> (sağlık ve cenaze için verilen hariç) seyahat izin belgeleri</w:t>
      </w:r>
      <w:r>
        <w:rPr>
          <w:sz w:val="24"/>
          <w:szCs w:val="24"/>
        </w:rPr>
        <w:t>nin</w:t>
      </w:r>
      <w:r w:rsidRPr="005E60C3">
        <w:rPr>
          <w:sz w:val="24"/>
          <w:szCs w:val="24"/>
        </w:rPr>
        <w:t xml:space="preserve"> </w:t>
      </w:r>
      <w:r>
        <w:rPr>
          <w:sz w:val="24"/>
          <w:szCs w:val="24"/>
        </w:rPr>
        <w:t>(yola çıkmış olanlar hariç) Pazartesi günü geçerli olmasına,</w:t>
      </w:r>
    </w:p>
    <w:p w:rsidR="007922AA" w:rsidRPr="00BA77BD" w:rsidRDefault="007922AA" w:rsidP="00104E34">
      <w:pPr>
        <w:pStyle w:val="GvdeMetni"/>
        <w:numPr>
          <w:ilvl w:val="0"/>
          <w:numId w:val="12"/>
        </w:numPr>
        <w:spacing w:line="276" w:lineRule="auto"/>
        <w:ind w:right="115"/>
        <w:rPr>
          <w:szCs w:val="24"/>
        </w:rPr>
      </w:pPr>
      <w:r w:rsidRPr="00BA77BD">
        <w:rPr>
          <w:szCs w:val="24"/>
        </w:rPr>
        <w:t>Yukarıda alınan kararlara uymayanlara;</w:t>
      </w:r>
    </w:p>
    <w:p w:rsidR="007922AA" w:rsidRPr="00A81652" w:rsidRDefault="007922AA" w:rsidP="007922AA">
      <w:pPr>
        <w:pStyle w:val="GvdeMetni"/>
        <w:spacing w:line="276" w:lineRule="auto"/>
        <w:ind w:right="115" w:firstLine="708"/>
        <w:rPr>
          <w:szCs w:val="24"/>
        </w:rPr>
      </w:pPr>
      <w:r w:rsidRPr="00A81652">
        <w:rPr>
          <w:szCs w:val="24"/>
        </w:rPr>
        <w:t>1593 sayılı Umumi Hıfzıssıhha Kanunu’nun 282’nci maddesi gereğince idari para cezası uygulanmasına,</w:t>
      </w:r>
    </w:p>
    <w:p w:rsidR="007922AA" w:rsidRPr="007922AA" w:rsidRDefault="007922AA" w:rsidP="007922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652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işlemlerin başlatılmasına, </w:t>
      </w:r>
    </w:p>
    <w:p w:rsidR="00B03B37" w:rsidRPr="000111FA" w:rsidRDefault="0041755A" w:rsidP="005B123E">
      <w:pPr>
        <w:pStyle w:val="ListeParagraf"/>
        <w:jc w:val="both"/>
      </w:pPr>
      <w:r w:rsidRPr="000111FA">
        <w:t xml:space="preserve">        </w:t>
      </w:r>
      <w:r w:rsidR="007922AA">
        <w:tab/>
      </w:r>
      <w:r w:rsidR="00B03B37" w:rsidRPr="000111FA">
        <w:t>Oy birliği ile karar verilmiştir.</w:t>
      </w:r>
    </w:p>
    <w:p w:rsidR="00B03B37" w:rsidRPr="00233F43" w:rsidRDefault="00B03B37" w:rsidP="00B03B37">
      <w:pPr>
        <w:pStyle w:val="GvdeMetni"/>
        <w:rPr>
          <w:rFonts w:eastAsiaTheme="minorEastAsia"/>
          <w:szCs w:val="24"/>
        </w:rPr>
      </w:pPr>
    </w:p>
    <w:p w:rsidR="00B03B37" w:rsidRPr="005365A2" w:rsidRDefault="00B03B37" w:rsidP="00B0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AF8" w:rsidRPr="005817FE" w:rsidRDefault="00EA4AF8" w:rsidP="00EA4AF8">
      <w:pPr>
        <w:pStyle w:val="GvdeMetni"/>
        <w:rPr>
          <w:rFonts w:eastAsiaTheme="minorEastAsia"/>
          <w:szCs w:val="24"/>
        </w:rPr>
      </w:pPr>
    </w:p>
    <w:p w:rsidR="00E14B70" w:rsidRPr="005817FE" w:rsidRDefault="00E14B70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5817FE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AD5BD9" w:rsidRDefault="00AD5BD9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29751F" w:rsidRDefault="0029751F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EA4AF8">
      <w:pPr>
        <w:pStyle w:val="GvdeMetni"/>
        <w:rPr>
          <w:bCs/>
          <w:color w:val="000000"/>
          <w:szCs w:val="24"/>
          <w:u w:val="single"/>
        </w:rPr>
      </w:pPr>
    </w:p>
    <w:p w:rsidR="007922AA" w:rsidRDefault="007922AA" w:rsidP="00EA4AF8">
      <w:pPr>
        <w:pStyle w:val="GvdeMetni"/>
        <w:rPr>
          <w:bCs/>
          <w:color w:val="000000"/>
          <w:szCs w:val="24"/>
          <w:u w:val="single"/>
        </w:rPr>
      </w:pPr>
    </w:p>
    <w:p w:rsidR="007922AA" w:rsidRDefault="007922AA" w:rsidP="00EA4AF8">
      <w:pPr>
        <w:pStyle w:val="GvdeMetni"/>
        <w:rPr>
          <w:bCs/>
          <w:color w:val="000000"/>
          <w:szCs w:val="24"/>
          <w:u w:val="single"/>
        </w:rPr>
      </w:pPr>
    </w:p>
    <w:p w:rsidR="007922AA" w:rsidRDefault="007922AA" w:rsidP="00EA4AF8">
      <w:pPr>
        <w:pStyle w:val="GvdeMetni"/>
        <w:rPr>
          <w:bCs/>
          <w:color w:val="000000"/>
          <w:szCs w:val="24"/>
          <w:u w:val="single"/>
        </w:rPr>
      </w:pPr>
    </w:p>
    <w:p w:rsidR="007922AA" w:rsidRDefault="007922AA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B24A1E" w:rsidRPr="007469A8" w:rsidRDefault="00B24A1E" w:rsidP="00EA4AF8">
      <w:pPr>
        <w:pStyle w:val="GvdeMetni"/>
        <w:rPr>
          <w:bCs/>
          <w:color w:val="000000"/>
          <w:szCs w:val="24"/>
          <w:u w:val="single"/>
        </w:rPr>
      </w:pPr>
    </w:p>
    <w:p w:rsidR="003E2ED9" w:rsidRDefault="003E2ED9" w:rsidP="003E2ED9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</w:t>
      </w:r>
      <w:r w:rsidR="00DA28C2">
        <w:rPr>
          <w:szCs w:val="24"/>
        </w:rPr>
        <w:t>Özdemir ÇAKACAK</w:t>
      </w:r>
    </w:p>
    <w:p w:rsidR="003E2ED9" w:rsidRDefault="00DA28C2" w:rsidP="003E2ED9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Vali </w:t>
      </w:r>
    </w:p>
    <w:p w:rsidR="003E2ED9" w:rsidRDefault="003E2ED9" w:rsidP="003E2ED9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</w:t>
      </w:r>
      <w:r w:rsidR="00DA28C2">
        <w:rPr>
          <w:szCs w:val="24"/>
        </w:rPr>
        <w:t xml:space="preserve">                 </w:t>
      </w:r>
    </w:p>
    <w:p w:rsidR="00EA4AF8" w:rsidRPr="007469A8" w:rsidRDefault="00AD5BD9" w:rsidP="003E2ED9">
      <w:pPr>
        <w:pStyle w:val="GvdeMetni"/>
        <w:ind w:left="2832" w:firstLine="708"/>
        <w:rPr>
          <w:color w:val="FF0000"/>
          <w:szCs w:val="24"/>
        </w:rPr>
      </w:pPr>
      <w:r>
        <w:rPr>
          <w:szCs w:val="24"/>
        </w:rPr>
        <w:t xml:space="preserve">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B24A1E">
      <w:pPr>
        <w:pStyle w:val="GvdeMetni"/>
        <w:rPr>
          <w:color w:val="000000" w:themeColor="text1"/>
          <w:szCs w:val="24"/>
        </w:rPr>
      </w:pPr>
      <w:r w:rsidRPr="007469A8">
        <w:rPr>
          <w:szCs w:val="24"/>
        </w:rPr>
        <w:t xml:space="preserve"> </w:t>
      </w:r>
      <w:r w:rsidR="00B24A1E">
        <w:rPr>
          <w:szCs w:val="24"/>
        </w:rPr>
        <w:t xml:space="preserve">             </w:t>
      </w:r>
      <w:r w:rsidR="007922AA">
        <w:rPr>
          <w:szCs w:val="24"/>
        </w:rPr>
        <w:t>Aydın ÜNLÜCE</w:t>
      </w:r>
      <w:r w:rsidR="00931116" w:rsidRPr="00CC2E46">
        <w:rPr>
          <w:color w:val="000000" w:themeColor="text1"/>
          <w:szCs w:val="24"/>
        </w:rPr>
        <w:t xml:space="preserve">                  </w:t>
      </w:r>
      <w:r w:rsidRPr="007469A8">
        <w:rPr>
          <w:color w:val="000000" w:themeColor="text1"/>
          <w:szCs w:val="24"/>
        </w:rPr>
        <w:tab/>
        <w:t xml:space="preserve">                 </w:t>
      </w:r>
      <w:r w:rsidR="00931116">
        <w:rPr>
          <w:color w:val="000000" w:themeColor="text1"/>
          <w:szCs w:val="24"/>
        </w:rPr>
        <w:t xml:space="preserve">          </w:t>
      </w:r>
      <w:r w:rsidR="00B24A1E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 xml:space="preserve"> Prof. Dr. Uğur BİLGE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 w:rsidR="00B24A1E">
        <w:rPr>
          <w:color w:val="000000" w:themeColor="text1"/>
          <w:szCs w:val="24"/>
        </w:rPr>
        <w:t xml:space="preserve"> V.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/>
          <w:szCs w:val="24"/>
        </w:rPr>
      </w:pPr>
    </w:p>
    <w:p w:rsidR="00EA4AF8" w:rsidRPr="007469A8" w:rsidRDefault="00EA4AF8" w:rsidP="00EA4AF8">
      <w:pPr>
        <w:pStyle w:val="GvdeMetni"/>
        <w:rPr>
          <w:color w:val="000000"/>
          <w:szCs w:val="24"/>
        </w:rPr>
      </w:pPr>
      <w:r w:rsidRPr="007469A8">
        <w:rPr>
          <w:color w:val="000000"/>
          <w:szCs w:val="24"/>
        </w:rPr>
        <w:t xml:space="preserve">        </w:t>
      </w: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851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Hakan CIRIT</w:t>
      </w:r>
      <w:r w:rsidRPr="007469A8">
        <w:rPr>
          <w:color w:val="000000" w:themeColor="text1"/>
          <w:szCs w:val="24"/>
        </w:rPr>
        <w:tab/>
        <w:t xml:space="preserve">               </w:t>
      </w:r>
      <w:r w:rsidR="00AD5BD9"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 Dr. Emine SEVER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 w:rsidR="00AD5BD9">
        <w:rPr>
          <w:szCs w:val="24"/>
        </w:rPr>
        <w:t xml:space="preserve">   </w:t>
      </w:r>
      <w:r w:rsidRPr="007469A8">
        <w:rPr>
          <w:szCs w:val="24"/>
        </w:rPr>
        <w:t xml:space="preserve">İl Milli Eğitim </w:t>
      </w:r>
      <w:proofErr w:type="gramStart"/>
      <w:r w:rsidRPr="007469A8">
        <w:rPr>
          <w:szCs w:val="24"/>
        </w:rPr>
        <w:t xml:space="preserve">Müdürü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color w:val="000000" w:themeColor="text1"/>
          <w:szCs w:val="24"/>
        </w:rPr>
      </w:pP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Dr. Abdullah ALAN  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 Dr. Ender KARA                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 xml:space="preserve">Başhekim        </w:t>
      </w:r>
      <w:r w:rsidR="00AD5BD9">
        <w:rPr>
          <w:szCs w:val="24"/>
        </w:rPr>
        <w:t xml:space="preserve">  </w:t>
      </w:r>
      <w:r w:rsidRPr="007469A8">
        <w:rPr>
          <w:szCs w:val="24"/>
        </w:rPr>
        <w:t xml:space="preserve"> Hükümet</w:t>
      </w:r>
      <w:proofErr w:type="gramEnd"/>
      <w:r w:rsidRPr="007469A8">
        <w:rPr>
          <w:szCs w:val="24"/>
        </w:rPr>
        <w:t xml:space="preserve"> Tabibi           </w:t>
      </w:r>
      <w:r w:rsidR="00AD5BD9">
        <w:rPr>
          <w:szCs w:val="24"/>
        </w:rPr>
        <w:t xml:space="preserve"> </w:t>
      </w:r>
      <w:r w:rsidRPr="007469A8">
        <w:rPr>
          <w:szCs w:val="24"/>
        </w:rPr>
        <w:t xml:space="preserve">Büyükşehir Belediyesi Tabibi     </w:t>
      </w:r>
    </w:p>
    <w:p w:rsidR="00EA4AF8" w:rsidRPr="007469A8" w:rsidRDefault="00EA4AF8" w:rsidP="00EA4AF8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  </w:t>
      </w: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rPr>
          <w:szCs w:val="24"/>
        </w:rPr>
      </w:pPr>
    </w:p>
    <w:p w:rsidR="00EA4AF8" w:rsidRPr="007469A8" w:rsidRDefault="00EA4AF8" w:rsidP="00EA4AF8">
      <w:pPr>
        <w:pStyle w:val="GvdeMetni"/>
        <w:ind w:left="502"/>
        <w:rPr>
          <w:bCs/>
          <w:color w:val="000000" w:themeColor="text1"/>
          <w:szCs w:val="24"/>
        </w:rPr>
      </w:pPr>
      <w:r w:rsidRPr="007469A8">
        <w:rPr>
          <w:szCs w:val="24"/>
        </w:rPr>
        <w:t xml:space="preserve">       Op. Dr. Nezih ERDÖL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</w:t>
      </w:r>
      <w:r w:rsidR="00AD5BD9">
        <w:rPr>
          <w:color w:val="000000" w:themeColor="text1"/>
          <w:szCs w:val="24"/>
        </w:rPr>
        <w:t xml:space="preserve">       </w:t>
      </w:r>
      <w:r w:rsidR="007922AA">
        <w:rPr>
          <w:color w:val="000000" w:themeColor="text1"/>
          <w:szCs w:val="24"/>
        </w:rPr>
        <w:t xml:space="preserve">  </w:t>
      </w:r>
      <w:r w:rsidRPr="007469A8">
        <w:rPr>
          <w:color w:val="000000" w:themeColor="text1"/>
          <w:szCs w:val="24"/>
        </w:rPr>
        <w:t xml:space="preserve">Ecz. Metin KAMIŞ </w:t>
      </w:r>
    </w:p>
    <w:p w:rsidR="00EA4AF8" w:rsidRPr="007469A8" w:rsidRDefault="00AD5BD9" w:rsidP="00EA4AF8">
      <w:pPr>
        <w:pStyle w:val="GvdeMetni"/>
        <w:ind w:left="502" w:firstLine="65"/>
        <w:rPr>
          <w:szCs w:val="24"/>
        </w:rPr>
      </w:pPr>
      <w:r>
        <w:rPr>
          <w:bCs/>
          <w:color w:val="000000" w:themeColor="text1"/>
          <w:szCs w:val="24"/>
        </w:rPr>
        <w:t xml:space="preserve">         </w:t>
      </w:r>
      <w:r w:rsidR="007922AA">
        <w:rPr>
          <w:bCs/>
          <w:color w:val="000000" w:themeColor="text1"/>
          <w:szCs w:val="24"/>
        </w:rPr>
        <w:t xml:space="preserve">  </w:t>
      </w:r>
      <w:r>
        <w:rPr>
          <w:bCs/>
          <w:color w:val="000000" w:themeColor="text1"/>
          <w:szCs w:val="24"/>
        </w:rPr>
        <w:t xml:space="preserve">  </w:t>
      </w:r>
      <w:r w:rsidR="00EA4AF8" w:rsidRPr="007469A8">
        <w:rPr>
          <w:bCs/>
          <w:color w:val="000000" w:themeColor="text1"/>
          <w:szCs w:val="24"/>
        </w:rPr>
        <w:t xml:space="preserve">Serbest Tabip                                                            </w:t>
      </w:r>
      <w:r>
        <w:rPr>
          <w:bCs/>
          <w:color w:val="000000" w:themeColor="text1"/>
          <w:szCs w:val="24"/>
        </w:rPr>
        <w:t xml:space="preserve">     </w:t>
      </w:r>
      <w:r w:rsidR="00EA4AF8" w:rsidRPr="007469A8">
        <w:rPr>
          <w:bCs/>
          <w:szCs w:val="24"/>
        </w:rPr>
        <w:t>E</w:t>
      </w:r>
      <w:r w:rsidR="00EA4AF8" w:rsidRPr="007469A8">
        <w:rPr>
          <w:szCs w:val="24"/>
        </w:rPr>
        <w:t>czacılar Odası Başkanı</w:t>
      </w:r>
    </w:p>
    <w:p w:rsidR="00EA4AF8" w:rsidRPr="007469A8" w:rsidRDefault="00AD5BD9" w:rsidP="00EA4AF8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 </w:t>
      </w: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EA4AF8" w:rsidRPr="007469A8" w:rsidRDefault="00EA4AF8" w:rsidP="00EA4AF8">
      <w:pPr>
        <w:pStyle w:val="GvdeMetni"/>
        <w:rPr>
          <w:bCs/>
          <w:color w:val="000000"/>
          <w:szCs w:val="24"/>
          <w:u w:val="single"/>
        </w:rPr>
      </w:pPr>
    </w:p>
    <w:p w:rsidR="003911C0" w:rsidRPr="007469A8" w:rsidRDefault="003911C0">
      <w:pPr>
        <w:rPr>
          <w:rFonts w:ascii="Times New Roman" w:hAnsi="Times New Roman" w:cs="Times New Roman"/>
          <w:sz w:val="24"/>
          <w:szCs w:val="24"/>
        </w:rPr>
      </w:pPr>
    </w:p>
    <w:sectPr w:rsidR="003911C0" w:rsidRPr="007469A8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92" w:rsidRDefault="008C1A92" w:rsidP="00EA4AF8">
      <w:pPr>
        <w:spacing w:after="0" w:line="240" w:lineRule="auto"/>
      </w:pPr>
      <w:r>
        <w:separator/>
      </w:r>
    </w:p>
  </w:endnote>
  <w:endnote w:type="continuationSeparator" w:id="0">
    <w:p w:rsidR="008C1A92" w:rsidRDefault="008C1A92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92" w:rsidRDefault="008C1A92" w:rsidP="00EA4AF8">
      <w:pPr>
        <w:spacing w:after="0" w:line="240" w:lineRule="auto"/>
      </w:pPr>
      <w:r>
        <w:separator/>
      </w:r>
    </w:p>
  </w:footnote>
  <w:footnote w:type="continuationSeparator" w:id="0">
    <w:p w:rsidR="008C1A92" w:rsidRDefault="008C1A92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7922AA">
      <w:rPr>
        <w:b/>
        <w:color w:val="000000"/>
        <w:szCs w:val="24"/>
      </w:rPr>
      <w:t>21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7922AA">
      <w:rPr>
        <w:b/>
        <w:color w:val="000000"/>
        <w:szCs w:val="24"/>
      </w:rPr>
      <w:t>10</w:t>
    </w:r>
    <w:r w:rsidR="0061198A">
      <w:rPr>
        <w:b/>
        <w:color w:val="000000"/>
        <w:szCs w:val="24"/>
      </w:rPr>
      <w:t>.04.2020</w:t>
    </w:r>
  </w:p>
  <w:p w:rsidR="00544668" w:rsidRDefault="00AC1A3A" w:rsidP="005D6376">
    <w:pPr>
      <w:pStyle w:val="GvdeMetni"/>
      <w:rPr>
        <w:b/>
        <w:color w:val="000000"/>
        <w:szCs w:val="24"/>
      </w:rPr>
    </w:pPr>
  </w:p>
  <w:p w:rsidR="00544668" w:rsidRPr="005D6376" w:rsidRDefault="00AC1A3A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D0BAB"/>
    <w:multiLevelType w:val="hybridMultilevel"/>
    <w:tmpl w:val="EA5EBFA0"/>
    <w:lvl w:ilvl="0" w:tplc="F5848F8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924B4D"/>
    <w:multiLevelType w:val="hybridMultilevel"/>
    <w:tmpl w:val="0C0A298C"/>
    <w:lvl w:ilvl="0" w:tplc="B0C899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9E004B"/>
    <w:multiLevelType w:val="hybridMultilevel"/>
    <w:tmpl w:val="B9BCFE8C"/>
    <w:lvl w:ilvl="0" w:tplc="CF3CD50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8408A"/>
    <w:multiLevelType w:val="hybridMultilevel"/>
    <w:tmpl w:val="CC1CE062"/>
    <w:lvl w:ilvl="0" w:tplc="A2681C3A">
      <w:start w:val="1"/>
      <w:numFmt w:val="decimal"/>
      <w:lvlText w:val="%1)"/>
      <w:lvlJc w:val="left"/>
      <w:pPr>
        <w:ind w:left="85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1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3C27"/>
    <w:rsid w:val="000111FA"/>
    <w:rsid w:val="00035F80"/>
    <w:rsid w:val="00087627"/>
    <w:rsid w:val="00094FA6"/>
    <w:rsid w:val="000A1EAC"/>
    <w:rsid w:val="000A39CD"/>
    <w:rsid w:val="000A5036"/>
    <w:rsid w:val="000B2E29"/>
    <w:rsid w:val="000C1588"/>
    <w:rsid w:val="000C3E43"/>
    <w:rsid w:val="000F7B59"/>
    <w:rsid w:val="00104E34"/>
    <w:rsid w:val="001326CD"/>
    <w:rsid w:val="00132A74"/>
    <w:rsid w:val="00135913"/>
    <w:rsid w:val="00142D00"/>
    <w:rsid w:val="00146B5B"/>
    <w:rsid w:val="0015427D"/>
    <w:rsid w:val="00162109"/>
    <w:rsid w:val="00170D68"/>
    <w:rsid w:val="00176E1C"/>
    <w:rsid w:val="0017711E"/>
    <w:rsid w:val="00180D1F"/>
    <w:rsid w:val="00185404"/>
    <w:rsid w:val="00185DBF"/>
    <w:rsid w:val="00187AA1"/>
    <w:rsid w:val="00193932"/>
    <w:rsid w:val="001A2E11"/>
    <w:rsid w:val="001B0D38"/>
    <w:rsid w:val="001B2238"/>
    <w:rsid w:val="001B70C4"/>
    <w:rsid w:val="001E3F01"/>
    <w:rsid w:val="00210511"/>
    <w:rsid w:val="00212F35"/>
    <w:rsid w:val="0022493D"/>
    <w:rsid w:val="00246B51"/>
    <w:rsid w:val="00250E77"/>
    <w:rsid w:val="0029751F"/>
    <w:rsid w:val="002A4180"/>
    <w:rsid w:val="002A4DF4"/>
    <w:rsid w:val="002B4444"/>
    <w:rsid w:val="002E795F"/>
    <w:rsid w:val="002F22CB"/>
    <w:rsid w:val="002F35D9"/>
    <w:rsid w:val="00307E33"/>
    <w:rsid w:val="0032688A"/>
    <w:rsid w:val="003443CE"/>
    <w:rsid w:val="003519CE"/>
    <w:rsid w:val="0035497D"/>
    <w:rsid w:val="003565C8"/>
    <w:rsid w:val="003577EB"/>
    <w:rsid w:val="00371E5C"/>
    <w:rsid w:val="00387E79"/>
    <w:rsid w:val="003911C0"/>
    <w:rsid w:val="003922AE"/>
    <w:rsid w:val="003B0164"/>
    <w:rsid w:val="003C4D2B"/>
    <w:rsid w:val="003C53B1"/>
    <w:rsid w:val="003D68B5"/>
    <w:rsid w:val="003E2ED9"/>
    <w:rsid w:val="004014D3"/>
    <w:rsid w:val="00403EA4"/>
    <w:rsid w:val="00405710"/>
    <w:rsid w:val="0041755A"/>
    <w:rsid w:val="00432804"/>
    <w:rsid w:val="00441228"/>
    <w:rsid w:val="00441CA2"/>
    <w:rsid w:val="00455269"/>
    <w:rsid w:val="00462DDF"/>
    <w:rsid w:val="00476E9A"/>
    <w:rsid w:val="004E6DF4"/>
    <w:rsid w:val="005108D8"/>
    <w:rsid w:val="00531DB7"/>
    <w:rsid w:val="00576B44"/>
    <w:rsid w:val="005817FE"/>
    <w:rsid w:val="00583722"/>
    <w:rsid w:val="005B123E"/>
    <w:rsid w:val="005C63BC"/>
    <w:rsid w:val="0061198A"/>
    <w:rsid w:val="00646F72"/>
    <w:rsid w:val="00692BDC"/>
    <w:rsid w:val="006C441F"/>
    <w:rsid w:val="006E7368"/>
    <w:rsid w:val="006E7F51"/>
    <w:rsid w:val="0070547E"/>
    <w:rsid w:val="0071055D"/>
    <w:rsid w:val="007469A8"/>
    <w:rsid w:val="0074703E"/>
    <w:rsid w:val="007555DD"/>
    <w:rsid w:val="00764C7A"/>
    <w:rsid w:val="007922AA"/>
    <w:rsid w:val="007A3C43"/>
    <w:rsid w:val="007A69F1"/>
    <w:rsid w:val="007B021C"/>
    <w:rsid w:val="007D0607"/>
    <w:rsid w:val="007F7909"/>
    <w:rsid w:val="00835CDA"/>
    <w:rsid w:val="00837770"/>
    <w:rsid w:val="008457CF"/>
    <w:rsid w:val="0084797C"/>
    <w:rsid w:val="008520B9"/>
    <w:rsid w:val="00855477"/>
    <w:rsid w:val="00886100"/>
    <w:rsid w:val="008861FC"/>
    <w:rsid w:val="008B1BE4"/>
    <w:rsid w:val="008C1A92"/>
    <w:rsid w:val="008F062D"/>
    <w:rsid w:val="008F1743"/>
    <w:rsid w:val="00911C71"/>
    <w:rsid w:val="00931116"/>
    <w:rsid w:val="009566AD"/>
    <w:rsid w:val="00985A45"/>
    <w:rsid w:val="009E06DD"/>
    <w:rsid w:val="009E4145"/>
    <w:rsid w:val="00A30000"/>
    <w:rsid w:val="00A3637E"/>
    <w:rsid w:val="00A55834"/>
    <w:rsid w:val="00AC1A3A"/>
    <w:rsid w:val="00AD5BD9"/>
    <w:rsid w:val="00AF72C7"/>
    <w:rsid w:val="00B03B37"/>
    <w:rsid w:val="00B12D84"/>
    <w:rsid w:val="00B24A1E"/>
    <w:rsid w:val="00B451AE"/>
    <w:rsid w:val="00B64115"/>
    <w:rsid w:val="00B9279E"/>
    <w:rsid w:val="00BA1612"/>
    <w:rsid w:val="00BC6CA2"/>
    <w:rsid w:val="00BF5175"/>
    <w:rsid w:val="00C035E7"/>
    <w:rsid w:val="00C03D5A"/>
    <w:rsid w:val="00C16C4B"/>
    <w:rsid w:val="00C21297"/>
    <w:rsid w:val="00C30DF8"/>
    <w:rsid w:val="00C4796D"/>
    <w:rsid w:val="00C503A4"/>
    <w:rsid w:val="00C54206"/>
    <w:rsid w:val="00C92084"/>
    <w:rsid w:val="00CA20B4"/>
    <w:rsid w:val="00CC1B8C"/>
    <w:rsid w:val="00CC43CD"/>
    <w:rsid w:val="00CD4482"/>
    <w:rsid w:val="00D034D7"/>
    <w:rsid w:val="00D07E38"/>
    <w:rsid w:val="00D220EA"/>
    <w:rsid w:val="00D435F2"/>
    <w:rsid w:val="00D5786D"/>
    <w:rsid w:val="00D753BD"/>
    <w:rsid w:val="00D808BD"/>
    <w:rsid w:val="00D846C8"/>
    <w:rsid w:val="00DA2341"/>
    <w:rsid w:val="00DA28C2"/>
    <w:rsid w:val="00DC4247"/>
    <w:rsid w:val="00DD0FBB"/>
    <w:rsid w:val="00DE3A35"/>
    <w:rsid w:val="00DF672D"/>
    <w:rsid w:val="00E120CF"/>
    <w:rsid w:val="00E13AA1"/>
    <w:rsid w:val="00E14B70"/>
    <w:rsid w:val="00E27B9E"/>
    <w:rsid w:val="00E3742E"/>
    <w:rsid w:val="00E51996"/>
    <w:rsid w:val="00E51CF6"/>
    <w:rsid w:val="00E6323B"/>
    <w:rsid w:val="00E757F7"/>
    <w:rsid w:val="00EA026E"/>
    <w:rsid w:val="00EA4AF8"/>
    <w:rsid w:val="00EB1401"/>
    <w:rsid w:val="00EC3AF4"/>
    <w:rsid w:val="00ED59DB"/>
    <w:rsid w:val="00F129DE"/>
    <w:rsid w:val="00F2717F"/>
    <w:rsid w:val="00F40B57"/>
    <w:rsid w:val="00F40C2E"/>
    <w:rsid w:val="00F47458"/>
    <w:rsid w:val="00F56D66"/>
    <w:rsid w:val="00F83E97"/>
    <w:rsid w:val="00FE32CB"/>
    <w:rsid w:val="00FE5F51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1458-72DC-4B9A-8641-A5090718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F72"/>
    <w:rPr>
      <w:rFonts w:ascii="Segoe UI" w:hAnsi="Segoe UI" w:cs="Segoe UI"/>
      <w:sz w:val="18"/>
      <w:szCs w:val="18"/>
    </w:rPr>
  </w:style>
  <w:style w:type="character" w:customStyle="1" w:styleId="Gvdemetni0">
    <w:name w:val="Gövde metni_"/>
    <w:basedOn w:val="VarsaylanParagrafYazTipi"/>
    <w:link w:val="Gvdemetni1"/>
    <w:rsid w:val="00792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7922A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GvdemetniKaln">
    <w:name w:val="Gövde metni + Kalın"/>
    <w:basedOn w:val="Gvdemetni0"/>
    <w:rsid w:val="007922AA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</cp:revision>
  <cp:lastPrinted>2020-04-10T20:45:00Z</cp:lastPrinted>
  <dcterms:created xsi:type="dcterms:W3CDTF">2020-04-11T14:57:00Z</dcterms:created>
  <dcterms:modified xsi:type="dcterms:W3CDTF">2020-04-11T14:57:00Z</dcterms:modified>
</cp:coreProperties>
</file>