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E0" w:rsidRPr="00EA4AF8" w:rsidRDefault="001B44E0" w:rsidP="001B44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Pr="00EA4AF8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B44E0" w:rsidRPr="00EA4AF8" w:rsidRDefault="001B44E0" w:rsidP="001B44E0">
      <w:pPr>
        <w:pStyle w:val="GvdeMetni"/>
        <w:rPr>
          <w:color w:val="000000"/>
          <w:szCs w:val="24"/>
        </w:rPr>
      </w:pPr>
    </w:p>
    <w:p w:rsidR="001B44E0" w:rsidRPr="00EA4AF8" w:rsidRDefault="001B44E0" w:rsidP="001B44E0">
      <w:pPr>
        <w:pStyle w:val="GvdeMetni"/>
        <w:ind w:firstLine="708"/>
        <w:rPr>
          <w:color w:val="000000"/>
          <w:szCs w:val="24"/>
        </w:rPr>
      </w:pPr>
      <w:r w:rsidRPr="00EA4AF8">
        <w:rPr>
          <w:color w:val="000000"/>
          <w:szCs w:val="24"/>
        </w:rPr>
        <w:t>İl Umumi Hıfzıssıhha Kurulu Vali Yardımcısı Aslan AVŞARBEY başkanlığında Vilayet Toplantı Salonunda toplanarak aşağıdaki kararları almıştır.</w:t>
      </w:r>
    </w:p>
    <w:p w:rsidR="001B44E0" w:rsidRPr="00EA4AF8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Pr="00EA4AF8" w:rsidRDefault="001B44E0" w:rsidP="001B44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4A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B44E0" w:rsidRPr="00EA4AF8" w:rsidRDefault="001B44E0" w:rsidP="001B44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B44E0" w:rsidRDefault="001B44E0" w:rsidP="001B44E0">
      <w:pPr>
        <w:pStyle w:val="GvdeMetni"/>
        <w:ind w:left="118" w:right="109"/>
      </w:pPr>
      <w:r>
        <w:t xml:space="preserve">        Birçok</w:t>
      </w:r>
      <w:r>
        <w:rPr>
          <w:spacing w:val="-12"/>
        </w:rPr>
        <w:t xml:space="preserve"> </w:t>
      </w:r>
      <w:r>
        <w:t>ülkede</w:t>
      </w:r>
      <w:r>
        <w:rPr>
          <w:spacing w:val="-12"/>
        </w:rPr>
        <w:t xml:space="preserve"> </w:t>
      </w:r>
      <w:r>
        <w:t>olduğu</w:t>
      </w:r>
      <w:r>
        <w:rPr>
          <w:spacing w:val="-9"/>
        </w:rPr>
        <w:t xml:space="preserve"> </w:t>
      </w:r>
      <w:r>
        <w:t>gibi</w:t>
      </w:r>
      <w:r>
        <w:rPr>
          <w:spacing w:val="-11"/>
        </w:rPr>
        <w:t xml:space="preserve"> </w:t>
      </w:r>
      <w:r>
        <w:t>ülkemizde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insan</w:t>
      </w:r>
      <w:r>
        <w:rPr>
          <w:spacing w:val="-11"/>
        </w:rPr>
        <w:t xml:space="preserve"> </w:t>
      </w:r>
      <w:r>
        <w:t>hayatı</w:t>
      </w:r>
      <w:r>
        <w:rPr>
          <w:spacing w:val="-10"/>
        </w:rPr>
        <w:t xml:space="preserve"> </w:t>
      </w:r>
      <w:r>
        <w:t>açısından</w:t>
      </w:r>
      <w:r>
        <w:rPr>
          <w:spacing w:val="-11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derece</w:t>
      </w:r>
      <w:r>
        <w:rPr>
          <w:spacing w:val="-12"/>
        </w:rPr>
        <w:t xml:space="preserve"> </w:t>
      </w:r>
      <w:r>
        <w:t>tehlikeli</w:t>
      </w:r>
      <w:r>
        <w:rPr>
          <w:spacing w:val="-10"/>
        </w:rPr>
        <w:t xml:space="preserve"> </w:t>
      </w:r>
      <w:proofErr w:type="gramStart"/>
      <w:r>
        <w:t>olan</w:t>
      </w:r>
      <w:r>
        <w:rPr>
          <w:spacing w:val="-9"/>
        </w:rPr>
        <w:t xml:space="preserve"> </w:t>
      </w:r>
      <w:r>
        <w:t xml:space="preserve"> </w:t>
      </w:r>
      <w:proofErr w:type="spellStart"/>
      <w:r>
        <w:t>Koronavirüs</w:t>
      </w:r>
      <w:proofErr w:type="spellEnd"/>
      <w:proofErr w:type="gramEnd"/>
      <w:r>
        <w:t xml:space="preserve"> (</w:t>
      </w:r>
      <w:proofErr w:type="spellStart"/>
      <w:r>
        <w:t>Covid</w:t>
      </w:r>
      <w:proofErr w:type="spellEnd"/>
      <w:r>
        <w:t xml:space="preserve">-19) salgını nedeniyle tüm Dünya’da can kaybı ve vaka sayısı artmaya devam etmektedir. </w:t>
      </w:r>
      <w:proofErr w:type="spellStart"/>
      <w:r>
        <w:t>Covid</w:t>
      </w:r>
      <w:proofErr w:type="spellEnd"/>
      <w:r>
        <w:t>-19 salgınında en temel risk unsuru virüsün bulaşıcılığının yüksek/hızlı olması nedeniyle vatandaşlarımızın toplu olarak bulunduğu</w:t>
      </w:r>
      <w:r>
        <w:rPr>
          <w:spacing w:val="-4"/>
        </w:rPr>
        <w:t xml:space="preserve"> </w:t>
      </w:r>
      <w:proofErr w:type="gramStart"/>
      <w:r>
        <w:t>mekanlar</w:t>
      </w:r>
      <w:proofErr w:type="gramEnd"/>
      <w:r>
        <w:t>/alanlardır.</w:t>
      </w:r>
    </w:p>
    <w:p w:rsidR="001B44E0" w:rsidRDefault="001B44E0" w:rsidP="001B44E0">
      <w:pPr>
        <w:pStyle w:val="GvdeMetni"/>
        <w:spacing w:before="5"/>
      </w:pPr>
    </w:p>
    <w:p w:rsidR="001B44E0" w:rsidRDefault="001B44E0" w:rsidP="001B44E0">
      <w:pPr>
        <w:pStyle w:val="GvdeMetni"/>
        <w:ind w:left="118" w:right="110" w:firstLine="599"/>
      </w:pPr>
      <w:r>
        <w:t>Dünya sağlık örgütü tarafından “</w:t>
      </w:r>
      <w:proofErr w:type="spellStart"/>
      <w:r>
        <w:t>pandemi</w:t>
      </w:r>
      <w:proofErr w:type="spellEnd"/>
      <w:r>
        <w:t xml:space="preserve">” ilan edilen </w:t>
      </w:r>
      <w:proofErr w:type="spellStart"/>
      <w:r>
        <w:t>Koronavirüs</w:t>
      </w:r>
      <w:proofErr w:type="spellEnd"/>
      <w:r>
        <w:t xml:space="preserve"> (</w:t>
      </w:r>
      <w:proofErr w:type="spellStart"/>
      <w:r>
        <w:t>covid</w:t>
      </w:r>
      <w:proofErr w:type="spellEnd"/>
      <w:r>
        <w:t>-19) salgınından kaynaklanan olumsuzlukların İlimiz için bir tehdit unsuru olmasının önlenmesine yönelik olarak bazı kararların alınmasına gerek görülmüştür.</w:t>
      </w:r>
    </w:p>
    <w:p w:rsidR="001B44E0" w:rsidRDefault="001B44E0" w:rsidP="001B44E0">
      <w:pPr>
        <w:pStyle w:val="GvdeMetni"/>
        <w:spacing w:before="5"/>
      </w:pPr>
    </w:p>
    <w:p w:rsidR="001B44E0" w:rsidRDefault="001B44E0" w:rsidP="001B44E0">
      <w:pPr>
        <w:pStyle w:val="GvdeMetni"/>
        <w:ind w:left="718"/>
      </w:pPr>
      <w:r>
        <w:t>Bu kapsamda,</w:t>
      </w:r>
    </w:p>
    <w:p w:rsidR="001B44E0" w:rsidRDefault="001B44E0" w:rsidP="001B44E0">
      <w:pPr>
        <w:pStyle w:val="GvdeMetni"/>
        <w:spacing w:before="3"/>
      </w:pPr>
    </w:p>
    <w:p w:rsidR="001B44E0" w:rsidRDefault="001B44E0" w:rsidP="001B44E0">
      <w:pPr>
        <w:pStyle w:val="GvdeMetni"/>
        <w:ind w:left="118" w:firstLine="480"/>
      </w:pPr>
      <w:r>
        <w:rPr>
          <w:b/>
        </w:rPr>
        <w:t>1</w:t>
      </w:r>
      <w:r>
        <w:t>-</w:t>
      </w:r>
      <w:r>
        <w:rPr>
          <w:spacing w:val="-18"/>
        </w:rPr>
        <w:t xml:space="preserve"> </w:t>
      </w:r>
      <w:r>
        <w:t>Yaşanan</w:t>
      </w:r>
      <w:r>
        <w:rPr>
          <w:spacing w:val="-17"/>
        </w:rPr>
        <w:t xml:space="preserve"> </w:t>
      </w:r>
      <w:r>
        <w:t>salgının</w:t>
      </w:r>
      <w:r>
        <w:rPr>
          <w:spacing w:val="-14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önce</w:t>
      </w:r>
      <w:r>
        <w:rPr>
          <w:spacing w:val="-18"/>
        </w:rPr>
        <w:t xml:space="preserve"> </w:t>
      </w:r>
      <w:r>
        <w:t>engellenmesi</w:t>
      </w:r>
      <w:r>
        <w:rPr>
          <w:spacing w:val="-14"/>
        </w:rPr>
        <w:t xml:space="preserve"> </w:t>
      </w:r>
      <w:r>
        <w:t>amacıyla</w:t>
      </w:r>
      <w:r>
        <w:rPr>
          <w:spacing w:val="-17"/>
        </w:rPr>
        <w:t xml:space="preserve"> </w:t>
      </w:r>
      <w:r>
        <w:t>marketler</w:t>
      </w:r>
      <w:r>
        <w:rPr>
          <w:spacing w:val="-18"/>
        </w:rPr>
        <w:t xml:space="preserve"> </w:t>
      </w:r>
      <w:r>
        <w:t>için</w:t>
      </w:r>
      <w:r>
        <w:rPr>
          <w:spacing w:val="-17"/>
        </w:rPr>
        <w:t xml:space="preserve"> </w:t>
      </w:r>
      <w:r>
        <w:t>alınacak</w:t>
      </w:r>
      <w:r>
        <w:rPr>
          <w:spacing w:val="-17"/>
        </w:rPr>
        <w:t xml:space="preserve"> </w:t>
      </w:r>
      <w:r>
        <w:t>tedbirler</w:t>
      </w:r>
      <w:r>
        <w:rPr>
          <w:spacing w:val="-16"/>
        </w:rPr>
        <w:t xml:space="preserve"> </w:t>
      </w:r>
      <w:r>
        <w:t>aşağıda belirtilmiştir.</w:t>
      </w:r>
    </w:p>
    <w:p w:rsidR="001B44E0" w:rsidRDefault="001B44E0" w:rsidP="001B44E0">
      <w:pPr>
        <w:pStyle w:val="GvdeMetni"/>
        <w:spacing w:before="5"/>
      </w:pPr>
    </w:p>
    <w:p w:rsidR="001B44E0" w:rsidRDefault="001B44E0" w:rsidP="001B44E0">
      <w:pPr>
        <w:pStyle w:val="ListeParagraf"/>
        <w:widowControl w:val="0"/>
        <w:numPr>
          <w:ilvl w:val="0"/>
          <w:numId w:val="1"/>
        </w:numPr>
        <w:tabs>
          <w:tab w:val="left" w:pos="381"/>
        </w:tabs>
        <w:autoSpaceDE w:val="0"/>
        <w:autoSpaceDN w:val="0"/>
        <w:spacing w:before="0" w:beforeAutospacing="0" w:after="0" w:afterAutospacing="0"/>
        <w:ind w:hanging="263"/>
        <w:jc w:val="both"/>
      </w:pPr>
      <w:r>
        <w:t xml:space="preserve">İl/ilçelerimizdeki tüm marketler tarafından </w:t>
      </w:r>
      <w:proofErr w:type="gramStart"/>
      <w:r>
        <w:t>09:00</w:t>
      </w:r>
      <w:proofErr w:type="gramEnd"/>
      <w:r>
        <w:t>-21:00 saatleri arasında hizmet</w:t>
      </w:r>
      <w:r>
        <w:rPr>
          <w:spacing w:val="-10"/>
        </w:rPr>
        <w:t xml:space="preserve"> </w:t>
      </w:r>
      <w:r>
        <w:t>verilmesine,</w:t>
      </w:r>
    </w:p>
    <w:p w:rsidR="001B44E0" w:rsidRDefault="001B44E0" w:rsidP="001B44E0">
      <w:pPr>
        <w:pStyle w:val="GvdeMetni"/>
        <w:spacing w:before="4"/>
      </w:pPr>
    </w:p>
    <w:p w:rsidR="001B44E0" w:rsidRDefault="001B44E0" w:rsidP="001B44E0">
      <w:pPr>
        <w:pStyle w:val="ListeParagraf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" w:beforeAutospacing="0" w:after="0" w:afterAutospacing="0"/>
        <w:ind w:left="118" w:right="116" w:firstLine="0"/>
        <w:jc w:val="both"/>
      </w:pPr>
      <w:r>
        <w:t>Market içindeki en fazla müşteri sayısı müşteriye doğrudan hizmet sunulan toplam alanın (depolar, idari bürolar vb hariç) onda biri kadar</w:t>
      </w:r>
      <w:r>
        <w:rPr>
          <w:spacing w:val="-2"/>
        </w:rPr>
        <w:t xml:space="preserve"> </w:t>
      </w:r>
      <w:r>
        <w:t>olmasına,</w:t>
      </w:r>
    </w:p>
    <w:p w:rsidR="001B44E0" w:rsidRDefault="001B44E0" w:rsidP="001B44E0">
      <w:pPr>
        <w:pStyle w:val="GvdeMetni"/>
        <w:spacing w:before="2"/>
      </w:pPr>
    </w:p>
    <w:p w:rsidR="001B44E0" w:rsidRDefault="001B44E0" w:rsidP="001B44E0">
      <w:pPr>
        <w:pStyle w:val="ListeParagraf"/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before="0" w:beforeAutospacing="0" w:after="0" w:afterAutospacing="0"/>
        <w:ind w:left="118" w:right="114" w:firstLine="0"/>
        <w:jc w:val="both"/>
      </w:pPr>
      <w:r>
        <w:t>Tüm marketlerde, hizmet alanı büyüklüğüne göre içeride bulunabilecek maksimum müşteri sayısını market girişlerine asılarak ilan</w:t>
      </w:r>
      <w:r>
        <w:rPr>
          <w:spacing w:val="1"/>
        </w:rPr>
        <w:t xml:space="preserve"> </w:t>
      </w:r>
      <w:r>
        <w:t>edilmesine,</w:t>
      </w:r>
    </w:p>
    <w:p w:rsidR="001B44E0" w:rsidRDefault="001B44E0" w:rsidP="001B44E0">
      <w:pPr>
        <w:pStyle w:val="GvdeMetni"/>
        <w:spacing w:before="5"/>
      </w:pPr>
    </w:p>
    <w:p w:rsidR="001B44E0" w:rsidRDefault="001B44E0" w:rsidP="001B44E0">
      <w:pPr>
        <w:pStyle w:val="ListeParagraf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before="1" w:beforeAutospacing="0" w:after="0" w:afterAutospacing="0"/>
        <w:ind w:left="118" w:right="107" w:firstLine="0"/>
        <w:jc w:val="both"/>
      </w:pPr>
      <w:r>
        <w:t>Market içerisinde belirlenen sayıda müşteri bulunması için gerekli tedbirlerin marketler tarafından</w:t>
      </w:r>
      <w:r>
        <w:rPr>
          <w:spacing w:val="1"/>
        </w:rPr>
        <w:t xml:space="preserve"> </w:t>
      </w:r>
      <w:r>
        <w:t>alınmasına,</w:t>
      </w:r>
    </w:p>
    <w:p w:rsidR="001B44E0" w:rsidRDefault="001B44E0" w:rsidP="001B44E0">
      <w:pPr>
        <w:pStyle w:val="GvdeMetni"/>
        <w:spacing w:before="4"/>
      </w:pPr>
    </w:p>
    <w:p w:rsidR="001B44E0" w:rsidRDefault="001B44E0" w:rsidP="001B44E0">
      <w:pPr>
        <w:pStyle w:val="ListeParagraf"/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before="0" w:beforeAutospacing="0" w:after="0" w:afterAutospacing="0"/>
        <w:ind w:left="118" w:right="114" w:firstLine="0"/>
        <w:jc w:val="both"/>
      </w:pPr>
      <w:r>
        <w:t>Market içinde belirlenen sayıda müşteri var ise içeriden müşteri çıkmadan başka müşteri içeriye alınmamasına,</w:t>
      </w:r>
    </w:p>
    <w:p w:rsidR="001B44E0" w:rsidRDefault="001B44E0" w:rsidP="001B44E0">
      <w:pPr>
        <w:pStyle w:val="GvdeMetni"/>
        <w:spacing w:before="3"/>
      </w:pPr>
    </w:p>
    <w:p w:rsidR="001B44E0" w:rsidRDefault="001B44E0" w:rsidP="001B44E0">
      <w:pPr>
        <w:pStyle w:val="ListeParagraf"/>
        <w:widowControl w:val="0"/>
        <w:numPr>
          <w:ilvl w:val="0"/>
          <w:numId w:val="1"/>
        </w:numPr>
        <w:tabs>
          <w:tab w:val="left" w:pos="369"/>
        </w:tabs>
        <w:autoSpaceDE w:val="0"/>
        <w:autoSpaceDN w:val="0"/>
        <w:spacing w:before="0" w:beforeAutospacing="0" w:after="0" w:afterAutospacing="0"/>
        <w:ind w:left="118" w:right="106" w:firstLine="0"/>
        <w:jc w:val="both"/>
      </w:pPr>
      <w:r>
        <w:t>Marketler aynı zamanda içeriye girmek için bekleyen müşterilerin en az bir metre mesafe ile beklemeleri gerektiği konusunda müşterilerin bilgilendirilmesine ve market girişine bu hususu belirten afiş</w:t>
      </w:r>
      <w:r>
        <w:rPr>
          <w:spacing w:val="-1"/>
        </w:rPr>
        <w:t xml:space="preserve"> </w:t>
      </w:r>
      <w:r>
        <w:t>asılmasına,</w:t>
      </w:r>
    </w:p>
    <w:p w:rsidR="001B44E0" w:rsidRDefault="001B44E0" w:rsidP="001B44E0">
      <w:pPr>
        <w:jc w:val="both"/>
        <w:rPr>
          <w:sz w:val="24"/>
        </w:rPr>
        <w:sectPr w:rsidR="001B44E0" w:rsidSect="00F74C3E">
          <w:headerReference w:type="default" r:id="rId5"/>
          <w:pgSz w:w="11910" w:h="16840"/>
          <w:pgMar w:top="1580" w:right="880" w:bottom="280" w:left="1300" w:header="708" w:footer="708" w:gutter="0"/>
          <w:cols w:space="708"/>
        </w:sectPr>
      </w:pPr>
    </w:p>
    <w:p w:rsidR="001B44E0" w:rsidRDefault="001B44E0" w:rsidP="001B44E0">
      <w:pPr>
        <w:pStyle w:val="GvdeMetni"/>
        <w:spacing w:before="74"/>
        <w:ind w:right="109"/>
        <w:rPr>
          <w:b/>
        </w:rPr>
      </w:pPr>
      <w:r>
        <w:rPr>
          <w:b/>
        </w:rPr>
        <w:lastRenderedPageBreak/>
        <w:t xml:space="preserve">         </w:t>
      </w:r>
    </w:p>
    <w:p w:rsidR="001B44E0" w:rsidRDefault="001B44E0" w:rsidP="001B44E0">
      <w:pPr>
        <w:pStyle w:val="GvdeMetni"/>
        <w:spacing w:before="74"/>
        <w:ind w:right="109"/>
        <w:rPr>
          <w:b/>
        </w:rPr>
      </w:pPr>
    </w:p>
    <w:p w:rsidR="001B44E0" w:rsidRDefault="001B44E0" w:rsidP="001B44E0">
      <w:pPr>
        <w:pStyle w:val="GvdeMetni"/>
        <w:spacing w:before="74"/>
        <w:ind w:left="406" w:right="109" w:firstLine="374"/>
      </w:pPr>
      <w:r>
        <w:rPr>
          <w:b/>
        </w:rPr>
        <w:t xml:space="preserve"> 2-</w:t>
      </w:r>
      <w:r>
        <w:t xml:space="preserve">Yaşanan salgının bir an önce engellenmesi amacıyla İl/ilçelerimizdeki tüm </w:t>
      </w:r>
      <w:proofErr w:type="spellStart"/>
      <w:r>
        <w:t>şehiriçi</w:t>
      </w:r>
      <w:proofErr w:type="spellEnd"/>
      <w:r>
        <w:t xml:space="preserve"> ve                           şehirler arası</w:t>
      </w:r>
      <w:r>
        <w:rPr>
          <w:spacing w:val="-12"/>
        </w:rPr>
        <w:t xml:space="preserve"> </w:t>
      </w:r>
      <w:r>
        <w:t>çalışan</w:t>
      </w:r>
      <w:r>
        <w:rPr>
          <w:spacing w:val="-14"/>
        </w:rPr>
        <w:t xml:space="preserve"> </w:t>
      </w:r>
      <w:r>
        <w:t>toplu</w:t>
      </w:r>
      <w:r>
        <w:rPr>
          <w:spacing w:val="-12"/>
        </w:rPr>
        <w:t xml:space="preserve"> </w:t>
      </w:r>
      <w:r>
        <w:t>taşıma</w:t>
      </w:r>
      <w:r>
        <w:rPr>
          <w:spacing w:val="-12"/>
        </w:rPr>
        <w:t xml:space="preserve"> </w:t>
      </w:r>
      <w:r>
        <w:t>araçları(şehirlerarası</w:t>
      </w:r>
      <w:r>
        <w:rPr>
          <w:spacing w:val="-9"/>
        </w:rPr>
        <w:t xml:space="preserve"> </w:t>
      </w:r>
      <w:r>
        <w:t>yolcu</w:t>
      </w:r>
      <w:r>
        <w:rPr>
          <w:spacing w:val="-15"/>
        </w:rPr>
        <w:t xml:space="preserve"> </w:t>
      </w:r>
      <w:r>
        <w:t>otobüsleri</w:t>
      </w:r>
      <w:r>
        <w:rPr>
          <w:spacing w:val="-14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11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alınacak</w:t>
      </w:r>
      <w:r>
        <w:rPr>
          <w:spacing w:val="-12"/>
        </w:rPr>
        <w:t xml:space="preserve"> </w:t>
      </w:r>
      <w:r>
        <w:t>tedbirler</w:t>
      </w:r>
      <w:r>
        <w:rPr>
          <w:spacing w:val="-13"/>
        </w:rPr>
        <w:t xml:space="preserve"> </w:t>
      </w:r>
      <w:r>
        <w:t>aşağıda belirtilmiştir.</w:t>
      </w:r>
    </w:p>
    <w:p w:rsidR="001B44E0" w:rsidRDefault="001B44E0" w:rsidP="001B44E0">
      <w:pPr>
        <w:pStyle w:val="GvdeMetni"/>
        <w:spacing w:before="3"/>
      </w:pPr>
    </w:p>
    <w:p w:rsidR="001B44E0" w:rsidRPr="008C6838" w:rsidRDefault="001B44E0" w:rsidP="001B44E0">
      <w:pPr>
        <w:widowControl w:val="0"/>
        <w:tabs>
          <w:tab w:val="left" w:pos="379"/>
        </w:tabs>
        <w:autoSpaceDE w:val="0"/>
        <w:autoSpaceDN w:val="0"/>
        <w:spacing w:after="0"/>
        <w:ind w:left="406"/>
        <w:jc w:val="both"/>
        <w:rPr>
          <w:rFonts w:ascii="Times New Roman" w:hAnsi="Times New Roman" w:cs="Times New Roman"/>
          <w:sz w:val="24"/>
          <w:szCs w:val="24"/>
        </w:rPr>
      </w:pPr>
      <w:r w:rsidRPr="008C683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8C6838">
        <w:rPr>
          <w:rFonts w:ascii="Times New Roman" w:hAnsi="Times New Roman" w:cs="Times New Roman"/>
          <w:sz w:val="24"/>
          <w:szCs w:val="24"/>
        </w:rPr>
        <w:t>Araç ruhsatında belirtilen yolcu taşıma kapasitesinin %50’si oranında yolcu kabul</w:t>
      </w:r>
      <w:r w:rsidRPr="008C6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edilmesine,</w:t>
      </w:r>
    </w:p>
    <w:p w:rsidR="001B44E0" w:rsidRPr="008C6838" w:rsidRDefault="001B44E0" w:rsidP="001B44E0">
      <w:pPr>
        <w:pStyle w:val="GvdeMetni"/>
        <w:spacing w:before="5"/>
        <w:rPr>
          <w:szCs w:val="24"/>
        </w:rPr>
      </w:pPr>
    </w:p>
    <w:p w:rsidR="001B44E0" w:rsidRDefault="001B44E0" w:rsidP="001B44E0">
      <w:pPr>
        <w:widowControl w:val="0"/>
        <w:tabs>
          <w:tab w:val="left" w:pos="383"/>
        </w:tabs>
        <w:autoSpaceDE w:val="0"/>
        <w:autoSpaceDN w:val="0"/>
        <w:spacing w:after="0"/>
        <w:ind w:left="406" w:right="106"/>
        <w:jc w:val="both"/>
        <w:rPr>
          <w:rFonts w:ascii="Times New Roman" w:hAnsi="Times New Roman" w:cs="Times New Roman"/>
          <w:sz w:val="24"/>
          <w:szCs w:val="24"/>
        </w:rPr>
      </w:pPr>
      <w:r w:rsidRPr="008C683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C6838">
        <w:rPr>
          <w:rFonts w:ascii="Times New Roman" w:hAnsi="Times New Roman" w:cs="Times New Roman"/>
          <w:sz w:val="24"/>
          <w:szCs w:val="24"/>
        </w:rPr>
        <w:t xml:space="preserve"> Araç</w:t>
      </w:r>
      <w:r w:rsidRPr="008C6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içindeki</w:t>
      </w:r>
      <w:r w:rsidRPr="008C6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yolcuların</w:t>
      </w:r>
      <w:r w:rsidRPr="008C6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oturma</w:t>
      </w:r>
      <w:r w:rsidRPr="008C6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şekli</w:t>
      </w:r>
      <w:r w:rsidRPr="008C6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mümkün</w:t>
      </w:r>
      <w:r w:rsidRPr="008C6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olduğunca</w:t>
      </w:r>
      <w:r w:rsidRPr="008C6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yan</w:t>
      </w:r>
      <w:r w:rsidRPr="008C68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yana</w:t>
      </w:r>
      <w:r w:rsidRPr="008C6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olanlarda</w:t>
      </w:r>
      <w:r w:rsidRPr="008C6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bir</w:t>
      </w:r>
      <w:r w:rsidRPr="008C6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koltuk</w:t>
      </w:r>
      <w:r w:rsidRPr="008C6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boş,</w:t>
      </w:r>
      <w:r w:rsidRPr="008C6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838">
        <w:rPr>
          <w:rFonts w:ascii="Times New Roman" w:hAnsi="Times New Roman" w:cs="Times New Roman"/>
          <w:sz w:val="24"/>
          <w:szCs w:val="24"/>
        </w:rPr>
        <w:t>arka sıradakiler öndekinin çaprazı ve aynı sırada olanlarda bir koridor, diğeri cam kenarı gibi yolcuların birbirleriyle temasını engelleyecek şekilde düzenlenmesine,</w:t>
      </w:r>
    </w:p>
    <w:p w:rsidR="001B44E0" w:rsidRPr="008C6838" w:rsidRDefault="001B44E0" w:rsidP="001B44E0">
      <w:pPr>
        <w:widowControl w:val="0"/>
        <w:tabs>
          <w:tab w:val="left" w:pos="383"/>
        </w:tabs>
        <w:autoSpaceDE w:val="0"/>
        <w:autoSpaceDN w:val="0"/>
        <w:spacing w:after="0"/>
        <w:ind w:left="406"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1B44E0" w:rsidRDefault="001B44E0" w:rsidP="001B44E0">
      <w:pPr>
        <w:pStyle w:val="GvdeMetni"/>
        <w:spacing w:before="2" w:line="247" w:lineRule="auto"/>
        <w:ind w:left="426" w:right="111" w:firstLine="296"/>
      </w:pPr>
      <w:r>
        <w:rPr>
          <w:b/>
        </w:rPr>
        <w:t xml:space="preserve">  </w:t>
      </w:r>
      <w:r w:rsidRPr="00117206">
        <w:rPr>
          <w:b/>
        </w:rPr>
        <w:t>3-</w:t>
      </w:r>
      <w:r>
        <w:t xml:space="preserve">Yukarıda belirtilen tedbirler kapsamında; marketlere ilişkin kararların il/ilçe belediyeleri ile işbirliği yapılarak, toplu taşıma araçları ile ilgili olanların ise trafik zabıtasının etkin denetimi ve </w:t>
      </w:r>
      <w:proofErr w:type="gramStart"/>
      <w:r>
        <w:t>koordinesinde  tüm</w:t>
      </w:r>
      <w:proofErr w:type="gramEnd"/>
      <w:r>
        <w:t xml:space="preserve"> kolluk birimlerimiz tarafından konunun takip edilerek uygulanmasına,</w:t>
      </w:r>
    </w:p>
    <w:p w:rsidR="001B44E0" w:rsidRDefault="001B44E0" w:rsidP="001B44E0">
      <w:pPr>
        <w:pStyle w:val="GvdeMetni"/>
        <w:spacing w:before="2" w:line="247" w:lineRule="auto"/>
        <w:ind w:left="171" w:right="111" w:firstLine="503"/>
      </w:pPr>
    </w:p>
    <w:p w:rsidR="001B44E0" w:rsidRDefault="001B44E0" w:rsidP="001B44E0">
      <w:pPr>
        <w:pStyle w:val="GvdeMetni"/>
        <w:spacing w:before="2" w:line="247" w:lineRule="auto"/>
        <w:ind w:left="171" w:right="111" w:firstLine="503"/>
      </w:pPr>
      <w:r>
        <w:t>Oy birliği ile karar verilmiştir.</w:t>
      </w: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3911C0" w:rsidRDefault="003911C0"/>
    <w:sectPr w:rsidR="003911C0" w:rsidSect="003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28" w:rsidRPr="004D7BDD" w:rsidRDefault="001B44E0" w:rsidP="00BA19E8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 08</w:t>
    </w:r>
  </w:p>
  <w:p w:rsidR="003A5A28" w:rsidRDefault="001B44E0" w:rsidP="00BA19E8">
    <w:pPr>
      <w:pStyle w:val="GvdeMetni"/>
      <w:rPr>
        <w:b/>
        <w:color w:val="000000"/>
        <w:szCs w:val="24"/>
      </w:rPr>
    </w:pPr>
    <w:r w:rsidRPr="004D7BDD">
      <w:rPr>
        <w:b/>
        <w:color w:val="000000"/>
        <w:szCs w:val="24"/>
      </w:rPr>
      <w:t xml:space="preserve">KARAR TARİHİ </w:t>
    </w:r>
    <w:r w:rsidRPr="004D7BDD">
      <w:rPr>
        <w:b/>
        <w:color w:val="000000"/>
        <w:szCs w:val="24"/>
      </w:rPr>
      <w:tab/>
      <w:t xml:space="preserve">: </w:t>
    </w:r>
    <w:r>
      <w:rPr>
        <w:b/>
        <w:color w:val="000000"/>
        <w:szCs w:val="24"/>
      </w:rPr>
      <w:t>23.03.2020</w:t>
    </w:r>
  </w:p>
  <w:p w:rsidR="003A5A28" w:rsidRDefault="001B44E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E2B"/>
    <w:multiLevelType w:val="hybridMultilevel"/>
    <w:tmpl w:val="02BAD242"/>
    <w:lvl w:ilvl="0" w:tplc="DF66F7D8">
      <w:start w:val="1"/>
      <w:numFmt w:val="lowerLetter"/>
      <w:lvlText w:val="%1)"/>
      <w:lvlJc w:val="left"/>
      <w:pPr>
        <w:ind w:left="380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994BE60">
      <w:numFmt w:val="bullet"/>
      <w:lvlText w:val="•"/>
      <w:lvlJc w:val="left"/>
      <w:pPr>
        <w:ind w:left="1314" w:hanging="262"/>
      </w:pPr>
      <w:rPr>
        <w:rFonts w:hint="default"/>
        <w:lang w:val="tr-TR" w:eastAsia="en-US" w:bidi="ar-SA"/>
      </w:rPr>
    </w:lvl>
    <w:lvl w:ilvl="2" w:tplc="0A92EBAC">
      <w:numFmt w:val="bullet"/>
      <w:lvlText w:val="•"/>
      <w:lvlJc w:val="left"/>
      <w:pPr>
        <w:ind w:left="2249" w:hanging="262"/>
      </w:pPr>
      <w:rPr>
        <w:rFonts w:hint="default"/>
        <w:lang w:val="tr-TR" w:eastAsia="en-US" w:bidi="ar-SA"/>
      </w:rPr>
    </w:lvl>
    <w:lvl w:ilvl="3" w:tplc="D3EA5152">
      <w:numFmt w:val="bullet"/>
      <w:lvlText w:val="•"/>
      <w:lvlJc w:val="left"/>
      <w:pPr>
        <w:ind w:left="3183" w:hanging="262"/>
      </w:pPr>
      <w:rPr>
        <w:rFonts w:hint="default"/>
        <w:lang w:val="tr-TR" w:eastAsia="en-US" w:bidi="ar-SA"/>
      </w:rPr>
    </w:lvl>
    <w:lvl w:ilvl="4" w:tplc="2E362874">
      <w:numFmt w:val="bullet"/>
      <w:lvlText w:val="•"/>
      <w:lvlJc w:val="left"/>
      <w:pPr>
        <w:ind w:left="4118" w:hanging="262"/>
      </w:pPr>
      <w:rPr>
        <w:rFonts w:hint="default"/>
        <w:lang w:val="tr-TR" w:eastAsia="en-US" w:bidi="ar-SA"/>
      </w:rPr>
    </w:lvl>
    <w:lvl w:ilvl="5" w:tplc="75C0A7C2">
      <w:numFmt w:val="bullet"/>
      <w:lvlText w:val="•"/>
      <w:lvlJc w:val="left"/>
      <w:pPr>
        <w:ind w:left="5053" w:hanging="262"/>
      </w:pPr>
      <w:rPr>
        <w:rFonts w:hint="default"/>
        <w:lang w:val="tr-TR" w:eastAsia="en-US" w:bidi="ar-SA"/>
      </w:rPr>
    </w:lvl>
    <w:lvl w:ilvl="6" w:tplc="2D6A8FF2">
      <w:numFmt w:val="bullet"/>
      <w:lvlText w:val="•"/>
      <w:lvlJc w:val="left"/>
      <w:pPr>
        <w:ind w:left="5987" w:hanging="262"/>
      </w:pPr>
      <w:rPr>
        <w:rFonts w:hint="default"/>
        <w:lang w:val="tr-TR" w:eastAsia="en-US" w:bidi="ar-SA"/>
      </w:rPr>
    </w:lvl>
    <w:lvl w:ilvl="7" w:tplc="CDD4DF24">
      <w:numFmt w:val="bullet"/>
      <w:lvlText w:val="•"/>
      <w:lvlJc w:val="left"/>
      <w:pPr>
        <w:ind w:left="6922" w:hanging="262"/>
      </w:pPr>
      <w:rPr>
        <w:rFonts w:hint="default"/>
        <w:lang w:val="tr-TR" w:eastAsia="en-US" w:bidi="ar-SA"/>
      </w:rPr>
    </w:lvl>
    <w:lvl w:ilvl="8" w:tplc="01A0C424">
      <w:numFmt w:val="bullet"/>
      <w:lvlText w:val="•"/>
      <w:lvlJc w:val="left"/>
      <w:pPr>
        <w:ind w:left="7857" w:hanging="26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4E0"/>
    <w:rsid w:val="001B44E0"/>
    <w:rsid w:val="001B70C4"/>
    <w:rsid w:val="003911C0"/>
    <w:rsid w:val="005D30D6"/>
    <w:rsid w:val="00C5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1B4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1B44E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1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B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44E0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>SolidShare.Net Ekibi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cevre</cp:lastModifiedBy>
  <cp:revision>1</cp:revision>
  <dcterms:created xsi:type="dcterms:W3CDTF">2020-03-24T06:42:00Z</dcterms:created>
  <dcterms:modified xsi:type="dcterms:W3CDTF">2020-03-24T06:43:00Z</dcterms:modified>
</cp:coreProperties>
</file>